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23A57" w14:textId="77777777" w:rsidR="00027B83" w:rsidRPr="003E4119" w:rsidRDefault="00027B83">
      <w:pPr>
        <w:tabs>
          <w:tab w:val="left" w:pos="5400"/>
        </w:tabs>
        <w:ind w:firstLine="62"/>
        <w:textAlignment w:val="center"/>
        <w:rPr>
          <w:rFonts w:ascii="Tahoma" w:hAnsi="Tahoma" w:cs="Tahoma"/>
        </w:rPr>
      </w:pPr>
    </w:p>
    <w:p w14:paraId="4DB4CEB5" w14:textId="77777777" w:rsidR="00027B83" w:rsidRPr="003E4119" w:rsidRDefault="00F703C7" w:rsidP="00961864">
      <w:pPr>
        <w:tabs>
          <w:tab w:val="left" w:pos="5400"/>
        </w:tabs>
        <w:jc w:val="right"/>
        <w:textAlignment w:val="center"/>
        <w:rPr>
          <w:rFonts w:ascii="Tahoma" w:hAnsi="Tahoma" w:cs="Tahoma"/>
          <w:szCs w:val="24"/>
        </w:rPr>
      </w:pPr>
      <w:r w:rsidRPr="003E4119">
        <w:rPr>
          <w:rFonts w:ascii="Tahoma" w:hAnsi="Tahoma" w:cs="Tahoma"/>
          <w:szCs w:val="24"/>
        </w:rPr>
        <w:t>Supaprastinto atviro konkurso</w:t>
      </w:r>
      <w:r w:rsidR="00961864" w:rsidRPr="003E4119">
        <w:rPr>
          <w:rFonts w:ascii="Tahoma" w:hAnsi="Tahoma" w:cs="Tahoma"/>
          <w:szCs w:val="24"/>
        </w:rPr>
        <w:t xml:space="preserve"> sąlygų </w:t>
      </w:r>
      <w:r w:rsidR="00002F1D" w:rsidRPr="003E4119">
        <w:rPr>
          <w:rFonts w:ascii="Tahoma" w:hAnsi="Tahoma" w:cs="Tahoma"/>
          <w:szCs w:val="24"/>
        </w:rPr>
        <w:t>10</w:t>
      </w:r>
      <w:r w:rsidR="00961864" w:rsidRPr="003E4119">
        <w:rPr>
          <w:rFonts w:ascii="Tahoma" w:hAnsi="Tahoma" w:cs="Tahoma"/>
          <w:szCs w:val="24"/>
        </w:rPr>
        <w:t>.2 priedas</w:t>
      </w:r>
    </w:p>
    <w:p w14:paraId="2C6ACAF3" w14:textId="5BD01B4F" w:rsidR="00797EBE" w:rsidRPr="003E4119" w:rsidRDefault="00797EBE" w:rsidP="00961864">
      <w:pPr>
        <w:tabs>
          <w:tab w:val="left" w:pos="5400"/>
        </w:tabs>
        <w:jc w:val="right"/>
        <w:textAlignment w:val="center"/>
        <w:rPr>
          <w:rFonts w:ascii="Tahoma" w:hAnsi="Tahoma" w:cs="Tahoma"/>
          <w:szCs w:val="24"/>
        </w:rPr>
      </w:pPr>
    </w:p>
    <w:p w14:paraId="17F893E9" w14:textId="77777777" w:rsidR="00961864" w:rsidRPr="003E4119" w:rsidRDefault="0096186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Tahoma" w:hAnsi="Tahoma" w:cs="Tahoma"/>
          <w:b/>
          <w:bCs/>
          <w:caps/>
          <w:szCs w:val="24"/>
        </w:rPr>
      </w:pPr>
    </w:p>
    <w:p w14:paraId="364F1DFF" w14:textId="77777777" w:rsidR="00027B83" w:rsidRPr="003E4119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Tahoma" w:hAnsi="Tahoma" w:cs="Tahoma"/>
          <w:b/>
          <w:bCs/>
          <w:caps/>
          <w:szCs w:val="24"/>
        </w:rPr>
      </w:pPr>
      <w:r w:rsidRPr="003E4119">
        <w:rPr>
          <w:rFonts w:ascii="Tahoma" w:hAnsi="Tahoma" w:cs="Tahoma"/>
          <w:b/>
          <w:bCs/>
          <w:caps/>
          <w:szCs w:val="24"/>
        </w:rPr>
        <w:t>paslaugų pirkimo-pardavimo sutarties Specialiosios sąlygos</w:t>
      </w:r>
    </w:p>
    <w:p w14:paraId="143E9D00" w14:textId="77777777" w:rsidR="00027B83" w:rsidRPr="003E4119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Tahoma" w:hAnsi="Tahoma" w:cs="Tahoma"/>
          <w:b/>
          <w:bCs/>
          <w:caps/>
          <w:szCs w:val="24"/>
        </w:rPr>
      </w:pPr>
    </w:p>
    <w:p w14:paraId="4119C8EA" w14:textId="77777777" w:rsidR="00027B83" w:rsidRPr="003E4119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Tahoma" w:hAnsi="Tahoma" w:cs="Tahoma"/>
          <w:caps/>
          <w:szCs w:val="24"/>
        </w:rPr>
      </w:pPr>
    </w:p>
    <w:p w14:paraId="153D9087" w14:textId="77777777" w:rsidR="00027B83" w:rsidRPr="003E4119" w:rsidRDefault="00027B83">
      <w:pPr>
        <w:jc w:val="center"/>
        <w:rPr>
          <w:rFonts w:ascii="Tahoma" w:hAnsi="Tahoma" w:cs="Tahom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3E4119" w14:paraId="29B7EBB4" w14:textId="77777777">
        <w:tc>
          <w:tcPr>
            <w:tcW w:w="2448" w:type="dxa"/>
          </w:tcPr>
          <w:p w14:paraId="75DE4483" w14:textId="77777777" w:rsidR="00027B83" w:rsidRPr="003E4119" w:rsidRDefault="000B0897">
            <w:pPr>
              <w:jc w:val="both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AF73BA4" w14:textId="77777777" w:rsidR="00027B83" w:rsidRPr="003E4119" w:rsidRDefault="00027B83">
            <w:pPr>
              <w:jc w:val="both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3649C059" w14:textId="77777777">
        <w:tc>
          <w:tcPr>
            <w:tcW w:w="2448" w:type="dxa"/>
          </w:tcPr>
          <w:p w14:paraId="0FDA2C3D" w14:textId="77777777" w:rsidR="00027B83" w:rsidRPr="003E4119" w:rsidRDefault="000B0897">
            <w:pPr>
              <w:jc w:val="both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FDFDD74" w14:textId="77777777" w:rsidR="00027B83" w:rsidRPr="003E4119" w:rsidRDefault="00027B83">
            <w:pPr>
              <w:jc w:val="both"/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F74F3" w14:textId="77777777" w:rsidR="00027B83" w:rsidRPr="003E4119" w:rsidRDefault="000B0897">
            <w:pPr>
              <w:jc w:val="both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F763E88" w14:textId="77777777" w:rsidR="00027B83" w:rsidRPr="003E4119" w:rsidRDefault="00027B83">
            <w:pPr>
              <w:jc w:val="both"/>
              <w:rPr>
                <w:rFonts w:ascii="Tahoma" w:hAnsi="Tahoma" w:cs="Tahoma"/>
                <w:kern w:val="2"/>
                <w:szCs w:val="24"/>
              </w:rPr>
            </w:pPr>
          </w:p>
        </w:tc>
      </w:tr>
    </w:tbl>
    <w:p w14:paraId="4664E11C" w14:textId="77777777" w:rsidR="00027B83" w:rsidRPr="003E4119" w:rsidRDefault="00027B83">
      <w:pPr>
        <w:jc w:val="both"/>
        <w:rPr>
          <w:rFonts w:ascii="Tahoma" w:hAnsi="Tahoma" w:cs="Tahom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3E4119" w14:paraId="17F07766" w14:textId="77777777">
        <w:tc>
          <w:tcPr>
            <w:tcW w:w="9558" w:type="dxa"/>
            <w:gridSpan w:val="3"/>
          </w:tcPr>
          <w:p w14:paraId="271CD3A7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1. SUTARTIES ŠALYS</w:t>
            </w:r>
          </w:p>
        </w:tc>
      </w:tr>
      <w:tr w:rsidR="00027B83" w:rsidRPr="003E4119" w14:paraId="639F3476" w14:textId="77777777">
        <w:tc>
          <w:tcPr>
            <w:tcW w:w="2808" w:type="dxa"/>
            <w:vMerge w:val="restart"/>
          </w:tcPr>
          <w:p w14:paraId="7F2153B3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3C94FD74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3ACC15B2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42691D3D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55938340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71F2324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2093DD58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3CA37A40" w14:textId="77777777">
        <w:tc>
          <w:tcPr>
            <w:tcW w:w="2808" w:type="dxa"/>
            <w:vMerge/>
          </w:tcPr>
          <w:p w14:paraId="6DAC753F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1ADEB0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DDDAF85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59B494E4" w14:textId="77777777">
        <w:tc>
          <w:tcPr>
            <w:tcW w:w="2808" w:type="dxa"/>
            <w:vMerge/>
          </w:tcPr>
          <w:p w14:paraId="6695C9AE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670FA6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5BD01B4F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03567845" w14:textId="77777777">
        <w:tc>
          <w:tcPr>
            <w:tcW w:w="2808" w:type="dxa"/>
            <w:vMerge/>
          </w:tcPr>
          <w:p w14:paraId="7FC0DDF1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0F7511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D0AD33B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615DC468" w14:textId="77777777">
        <w:tc>
          <w:tcPr>
            <w:tcW w:w="2808" w:type="dxa"/>
            <w:vMerge/>
          </w:tcPr>
          <w:p w14:paraId="2750AFE2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782925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5CF6B8C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2F1CA41F" w14:textId="77777777">
        <w:tc>
          <w:tcPr>
            <w:tcW w:w="2808" w:type="dxa"/>
            <w:vMerge/>
          </w:tcPr>
          <w:p w14:paraId="6544AEDC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F5090A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51687350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18BEFCEB" w14:textId="77777777">
        <w:tc>
          <w:tcPr>
            <w:tcW w:w="2808" w:type="dxa"/>
            <w:vMerge/>
          </w:tcPr>
          <w:p w14:paraId="78D10DDA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0D672C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283BC9F1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78B27BEB" w14:textId="77777777">
        <w:tc>
          <w:tcPr>
            <w:tcW w:w="2808" w:type="dxa"/>
            <w:vMerge/>
          </w:tcPr>
          <w:p w14:paraId="71F97918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A770A1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4987AF9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16B371BD" w14:textId="77777777">
        <w:tc>
          <w:tcPr>
            <w:tcW w:w="2808" w:type="dxa"/>
            <w:vMerge/>
          </w:tcPr>
          <w:p w14:paraId="7248E1ED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102F2A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4EE5805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29E54D89" w14:textId="77777777">
        <w:tc>
          <w:tcPr>
            <w:tcW w:w="2808" w:type="dxa"/>
            <w:vMerge/>
          </w:tcPr>
          <w:p w14:paraId="7D1F22CB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E86BC5C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1F4DD95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44762FD1" w14:textId="77777777">
        <w:tc>
          <w:tcPr>
            <w:tcW w:w="2808" w:type="dxa"/>
            <w:vMerge w:val="restart"/>
          </w:tcPr>
          <w:p w14:paraId="5CDC4149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08C16710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7E9B869C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2F87F88C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1.2. Tiekėjas</w:t>
            </w:r>
          </w:p>
          <w:p w14:paraId="0E56DFAA" w14:textId="77777777" w:rsidR="00027B83" w:rsidRPr="003E4119" w:rsidRDefault="00027B83" w:rsidP="002D367E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CF3734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69859370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59F54C78" w14:textId="77777777">
        <w:tc>
          <w:tcPr>
            <w:tcW w:w="2808" w:type="dxa"/>
            <w:vMerge/>
          </w:tcPr>
          <w:p w14:paraId="05152FA2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D11100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785FADA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5EAE5D17" w14:textId="77777777">
        <w:tc>
          <w:tcPr>
            <w:tcW w:w="2808" w:type="dxa"/>
            <w:vMerge/>
          </w:tcPr>
          <w:p w14:paraId="3283782D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A6355B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1B59CA30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775D5EF5" w14:textId="77777777">
        <w:tc>
          <w:tcPr>
            <w:tcW w:w="2808" w:type="dxa"/>
            <w:vMerge/>
          </w:tcPr>
          <w:p w14:paraId="62362A66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3056C3C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2162A31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0ACB5588" w14:textId="77777777">
        <w:tc>
          <w:tcPr>
            <w:tcW w:w="2808" w:type="dxa"/>
            <w:vMerge/>
          </w:tcPr>
          <w:p w14:paraId="5410CFF1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0642F8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F43E595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1B689EAD" w14:textId="77777777">
        <w:tc>
          <w:tcPr>
            <w:tcW w:w="2808" w:type="dxa"/>
            <w:vMerge/>
          </w:tcPr>
          <w:p w14:paraId="359CF210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0FF175E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35305CE5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5E91A3DD" w14:textId="77777777">
        <w:tc>
          <w:tcPr>
            <w:tcW w:w="2808" w:type="dxa"/>
            <w:vMerge/>
          </w:tcPr>
          <w:p w14:paraId="179C1264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7A3B00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1366370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190C0FD6" w14:textId="77777777">
        <w:tc>
          <w:tcPr>
            <w:tcW w:w="2808" w:type="dxa"/>
            <w:vMerge/>
          </w:tcPr>
          <w:p w14:paraId="14484FDF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CD7C8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145EEF39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1C2BFA4D" w14:textId="77777777">
        <w:tc>
          <w:tcPr>
            <w:tcW w:w="2808" w:type="dxa"/>
            <w:vMerge/>
          </w:tcPr>
          <w:p w14:paraId="7EC84C12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1B4BBE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335A5F1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19565588" w14:textId="77777777">
        <w:tc>
          <w:tcPr>
            <w:tcW w:w="2808" w:type="dxa"/>
            <w:vMerge/>
          </w:tcPr>
          <w:p w14:paraId="5E2E1717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38B342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7F41C603" w14:textId="77777777" w:rsidR="00027B83" w:rsidRPr="003E4119" w:rsidRDefault="00027B83">
            <w:pPr>
              <w:jc w:val="center"/>
              <w:rPr>
                <w:rFonts w:ascii="Tahoma" w:hAnsi="Tahoma" w:cs="Tahoma"/>
                <w:kern w:val="2"/>
                <w:szCs w:val="24"/>
              </w:rPr>
            </w:pPr>
          </w:p>
        </w:tc>
      </w:tr>
    </w:tbl>
    <w:p w14:paraId="201C0060" w14:textId="77777777" w:rsidR="00027B83" w:rsidRPr="003E4119" w:rsidRDefault="00027B83">
      <w:pPr>
        <w:jc w:val="both"/>
        <w:rPr>
          <w:rFonts w:ascii="Tahoma" w:hAnsi="Tahoma" w:cs="Tahoma"/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:rsidRPr="003E4119" w14:paraId="5C705E03" w14:textId="77777777">
        <w:trPr>
          <w:trHeight w:val="300"/>
        </w:trPr>
        <w:tc>
          <w:tcPr>
            <w:tcW w:w="9535" w:type="dxa"/>
            <w:gridSpan w:val="4"/>
          </w:tcPr>
          <w:p w14:paraId="6D471EAA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2. ATSAKINGI ASMENYS</w:t>
            </w:r>
          </w:p>
        </w:tc>
      </w:tr>
      <w:tr w:rsidR="00027B83" w:rsidRPr="003E4119" w14:paraId="279F9006" w14:textId="77777777">
        <w:trPr>
          <w:trHeight w:val="300"/>
        </w:trPr>
        <w:tc>
          <w:tcPr>
            <w:tcW w:w="3094" w:type="dxa"/>
            <w:gridSpan w:val="2"/>
          </w:tcPr>
          <w:p w14:paraId="5DD3757A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3E4119">
              <w:rPr>
                <w:rFonts w:ascii="Tahoma" w:hAnsi="Tahoma" w:cs="Tahoma"/>
                <w:b/>
                <w:szCs w:val="24"/>
              </w:rPr>
              <w:t>Paslaugų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lastRenderedPageBreak/>
              <w:t>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144EA1BD" w14:textId="77777777" w:rsidR="00027B83" w:rsidRPr="003E4119" w:rsidRDefault="000B0897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027B83" w:rsidRPr="003E4119" w14:paraId="2BDD0629" w14:textId="77777777">
        <w:trPr>
          <w:trHeight w:val="300"/>
        </w:trPr>
        <w:tc>
          <w:tcPr>
            <w:tcW w:w="3094" w:type="dxa"/>
            <w:gridSpan w:val="2"/>
          </w:tcPr>
          <w:p w14:paraId="2F651125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534F7F8C" w14:textId="77777777" w:rsidR="00027B83" w:rsidRPr="003E4119" w:rsidRDefault="000B0897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3E4119" w14:paraId="59D50450" w14:textId="77777777">
        <w:trPr>
          <w:trHeight w:val="300"/>
        </w:trPr>
        <w:tc>
          <w:tcPr>
            <w:tcW w:w="9535" w:type="dxa"/>
            <w:gridSpan w:val="4"/>
          </w:tcPr>
          <w:p w14:paraId="594226BD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3. SUTARTIES DALYKAS</w:t>
            </w:r>
          </w:p>
        </w:tc>
      </w:tr>
      <w:tr w:rsidR="00027B83" w:rsidRPr="003E4119" w14:paraId="1C4C869D" w14:textId="77777777">
        <w:trPr>
          <w:trHeight w:val="300"/>
        </w:trPr>
        <w:tc>
          <w:tcPr>
            <w:tcW w:w="3094" w:type="dxa"/>
            <w:gridSpan w:val="2"/>
          </w:tcPr>
          <w:p w14:paraId="5C13613B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6E85EB0C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Tiekėjas įsipareigoja Sutartyje numatytomis sąlygomis suteikti Pirkėjui </w:t>
            </w:r>
            <w:r w:rsidR="00280FBD" w:rsidRPr="003E4119">
              <w:rPr>
                <w:rFonts w:ascii="Tahoma" w:hAnsi="Tahoma" w:cs="Tahoma"/>
                <w:kern w:val="2"/>
                <w:szCs w:val="24"/>
              </w:rPr>
              <w:t xml:space="preserve">Elektroninio archyvo informacinės sistemos, Elektroninio archyvo informacinės sistemos ADOC VI.0 specifikacijos elektroninių dokumentų sudarymo ir tikrinimo priemonių programinės įrangos techninės priežiūros ir plėtros </w:t>
            </w:r>
            <w:r w:rsidR="002D367E" w:rsidRPr="003E4119">
              <w:rPr>
                <w:rFonts w:ascii="Tahoma" w:hAnsi="Tahoma" w:cs="Tahoma"/>
                <w:kern w:val="2"/>
                <w:szCs w:val="24"/>
              </w:rPr>
              <w:t>paslaugas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>(toliau – Paslaugos).</w:t>
            </w:r>
          </w:p>
          <w:p w14:paraId="22972AAA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Išsamus </w:t>
            </w:r>
            <w:r w:rsidRPr="003E4119">
              <w:rPr>
                <w:rFonts w:ascii="Tahoma" w:hAnsi="Tahoma" w:cs="Tahoma"/>
                <w:color w:val="000000"/>
                <w:szCs w:val="24"/>
              </w:rPr>
              <w:t>Paslaugų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 aprašymas ir kiti reikalavimai teikiamoms </w:t>
            </w:r>
            <w:r w:rsidRPr="003E4119">
              <w:rPr>
                <w:rFonts w:ascii="Tahoma" w:hAnsi="Tahoma" w:cs="Tahoma"/>
                <w:color w:val="000000"/>
                <w:szCs w:val="24"/>
              </w:rPr>
              <w:t>Paslaugoms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 nustatyti Sutarties priede Nr. [] „Techninė specifikacija“ (toliau – Techninė specifikacija) ir Sutarties priede Nr. [] „Pasiūlymas“.</w:t>
            </w:r>
          </w:p>
        </w:tc>
      </w:tr>
      <w:tr w:rsidR="00027B83" w:rsidRPr="003E4119" w14:paraId="1E08070A" w14:textId="77777777">
        <w:trPr>
          <w:trHeight w:val="300"/>
        </w:trPr>
        <w:tc>
          <w:tcPr>
            <w:tcW w:w="3094" w:type="dxa"/>
            <w:gridSpan w:val="2"/>
          </w:tcPr>
          <w:p w14:paraId="3ED4FA1F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0B8C3CE0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590B6A14" w14:textId="77777777">
        <w:trPr>
          <w:trHeight w:val="300"/>
        </w:trPr>
        <w:tc>
          <w:tcPr>
            <w:tcW w:w="3094" w:type="dxa"/>
            <w:gridSpan w:val="2"/>
          </w:tcPr>
          <w:p w14:paraId="3502BDCF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5388A5C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2520D54C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77A39155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3BCA383C" w14:textId="77777777">
        <w:trPr>
          <w:trHeight w:val="300"/>
        </w:trPr>
        <w:tc>
          <w:tcPr>
            <w:tcW w:w="9535" w:type="dxa"/>
            <w:gridSpan w:val="4"/>
          </w:tcPr>
          <w:p w14:paraId="25F17961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4. PASLAUGŲ SUTEIKIMO TERMINAI IR PASLAUGŲ PERDAVIMO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>–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:rsidRPr="003E4119" w14:paraId="482CC064" w14:textId="77777777">
        <w:trPr>
          <w:trHeight w:val="300"/>
        </w:trPr>
        <w:tc>
          <w:tcPr>
            <w:tcW w:w="3094" w:type="dxa"/>
            <w:gridSpan w:val="2"/>
          </w:tcPr>
          <w:p w14:paraId="57DC1FE6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4.1. </w:t>
            </w:r>
            <w:r w:rsidRPr="003E4119">
              <w:rPr>
                <w:rFonts w:ascii="Tahoma" w:hAnsi="Tahoma" w:cs="Tahoma"/>
                <w:b/>
                <w:szCs w:val="24"/>
              </w:rPr>
              <w:t>Paslaugų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b/>
                <w:szCs w:val="24"/>
              </w:rPr>
              <w:t>suteikimo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 terminas, kai </w:t>
            </w:r>
            <w:r w:rsidRPr="003E4119">
              <w:rPr>
                <w:rFonts w:ascii="Tahoma" w:hAnsi="Tahoma" w:cs="Tahoma"/>
                <w:b/>
                <w:szCs w:val="24"/>
              </w:rPr>
              <w:t>Paslaugos yra vienkartinio pobūdžio, teikiamos periodiškai arba pagal Pirkėjo Užsakymą</w:t>
            </w:r>
          </w:p>
          <w:p w14:paraId="32C0AD0C" w14:textId="77777777" w:rsidR="00027B83" w:rsidRPr="003E4119" w:rsidRDefault="00027B83" w:rsidP="002D367E">
            <w:pPr>
              <w:rPr>
                <w:rFonts w:ascii="Tahoma" w:hAnsi="Tahoma" w:cs="Tahoma"/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4BB6DD1" w14:textId="77777777" w:rsidR="00D6005A" w:rsidRPr="003E4119" w:rsidRDefault="000B0897" w:rsidP="00B57E95">
            <w:pPr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szCs w:val="24"/>
              </w:rPr>
              <w:t xml:space="preserve">Tiekėjas Paslaugas įsipareigoja teikti nuo </w:t>
            </w: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 xml:space="preserve">Sutarties įsigaliojimo dienos </w:t>
            </w:r>
            <w:r w:rsidR="002D367E" w:rsidRPr="003E4119">
              <w:rPr>
                <w:rFonts w:ascii="Tahoma" w:hAnsi="Tahoma" w:cs="Tahoma"/>
                <w:color w:val="000000" w:themeColor="text1"/>
                <w:szCs w:val="24"/>
              </w:rPr>
              <w:t>ir te</w:t>
            </w:r>
            <w:r w:rsidR="00B57E95" w:rsidRPr="003E4119">
              <w:rPr>
                <w:rFonts w:ascii="Tahoma" w:hAnsi="Tahoma" w:cs="Tahoma"/>
                <w:color w:val="000000" w:themeColor="text1"/>
                <w:szCs w:val="24"/>
              </w:rPr>
              <w:t>ikti</w:t>
            </w:r>
            <w:r w:rsidR="00D6005A" w:rsidRPr="003E4119">
              <w:rPr>
                <w:rFonts w:ascii="Tahoma" w:hAnsi="Tahoma" w:cs="Tahoma"/>
                <w:color w:val="000000" w:themeColor="text1"/>
                <w:szCs w:val="24"/>
              </w:rPr>
              <w:t xml:space="preserve"> nurodytais terminais:</w:t>
            </w:r>
          </w:p>
          <w:p w14:paraId="4570B734" w14:textId="77777777" w:rsidR="00027B83" w:rsidRPr="003E4119" w:rsidRDefault="00D6005A" w:rsidP="00137D2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 xml:space="preserve">Elektroninio </w:t>
            </w:r>
            <w:bookmarkStart w:id="0" w:name="_Hlk190957230"/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archyvo informacinės sistemos, taikomosios programinės įrangos bazinės priežiūros paslaug</w:t>
            </w:r>
            <w:bookmarkEnd w:id="0"/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as teikti 12 mėnesių;</w:t>
            </w:r>
          </w:p>
          <w:p w14:paraId="10311C49" w14:textId="703D080D" w:rsidR="00D6005A" w:rsidRPr="003E4119" w:rsidRDefault="00D6005A" w:rsidP="00137D2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Elektroninio archyvo informacinės sistemos ADOC VI.0 specifikacijos elektroninių dokumentų sudarymo ir tikrinimo priemonių programinės įrangos priežiūrą teikti 9 mėnesi</w:t>
            </w:r>
            <w:r w:rsidR="006053EA" w:rsidRPr="003E4119">
              <w:rPr>
                <w:rFonts w:ascii="Tahoma" w:hAnsi="Tahoma" w:cs="Tahoma"/>
                <w:color w:val="000000" w:themeColor="text1"/>
                <w:szCs w:val="24"/>
              </w:rPr>
              <w:t>us</w:t>
            </w: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;</w:t>
            </w:r>
          </w:p>
          <w:p w14:paraId="4716E08E" w14:textId="77777777" w:rsidR="00D6005A" w:rsidRPr="003E4119" w:rsidRDefault="00D6005A" w:rsidP="00137D2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Elektroninio archyvo informacinės sistemos, taikomosios programinės įrangos užsakomosios techninės priežiūros ir vystymo paslaugas teikti 12 mėnesių.</w:t>
            </w:r>
          </w:p>
          <w:p w14:paraId="53B17EBA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  <w:p w14:paraId="5B5788ED" w14:textId="77777777" w:rsidR="00027B83" w:rsidRPr="003E4119" w:rsidRDefault="00027B83">
            <w:pPr>
              <w:rPr>
                <w:rFonts w:ascii="Tahoma" w:hAnsi="Tahoma" w:cs="Tahoma"/>
                <w:color w:val="4472C4"/>
                <w:szCs w:val="24"/>
              </w:rPr>
            </w:pPr>
          </w:p>
        </w:tc>
      </w:tr>
      <w:tr w:rsidR="00027B83" w:rsidRPr="003E4119" w14:paraId="5C0A1633" w14:textId="77777777">
        <w:trPr>
          <w:trHeight w:val="300"/>
        </w:trPr>
        <w:tc>
          <w:tcPr>
            <w:tcW w:w="3094" w:type="dxa"/>
            <w:gridSpan w:val="2"/>
          </w:tcPr>
          <w:p w14:paraId="77DDA36D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4.2. Paslaugų / jų dalies / etapo / periodo 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lastRenderedPageBreak/>
              <w:t>suteikimo termino pratęsimas</w:t>
            </w:r>
          </w:p>
        </w:tc>
        <w:tc>
          <w:tcPr>
            <w:tcW w:w="6441" w:type="dxa"/>
            <w:gridSpan w:val="2"/>
          </w:tcPr>
          <w:p w14:paraId="0CD38A68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lastRenderedPageBreak/>
              <w:t>Netaikoma</w:t>
            </w:r>
          </w:p>
          <w:p w14:paraId="2A716A5C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</w:tc>
      </w:tr>
      <w:tr w:rsidR="00027B83" w:rsidRPr="003E4119" w14:paraId="045D1FD7" w14:textId="77777777">
        <w:trPr>
          <w:trHeight w:val="300"/>
        </w:trPr>
        <w:tc>
          <w:tcPr>
            <w:tcW w:w="3094" w:type="dxa"/>
            <w:gridSpan w:val="2"/>
          </w:tcPr>
          <w:p w14:paraId="0A028703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E022175" w14:textId="77777777" w:rsidR="00027B83" w:rsidRPr="003E4119" w:rsidRDefault="000B0897">
            <w:pPr>
              <w:rPr>
                <w:rFonts w:ascii="Tahoma" w:hAnsi="Tahoma" w:cs="Tahoma"/>
                <w:szCs w:val="24"/>
              </w:rPr>
            </w:pPr>
            <w:r w:rsidRPr="003E4119">
              <w:rPr>
                <w:rFonts w:ascii="Tahoma" w:hAnsi="Tahoma" w:cs="Tahoma"/>
                <w:szCs w:val="24"/>
              </w:rPr>
              <w:t>Netaikoma</w:t>
            </w:r>
          </w:p>
          <w:p w14:paraId="52CA5527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  <w:p w14:paraId="3731963B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</w:tc>
      </w:tr>
      <w:tr w:rsidR="00027B83" w:rsidRPr="003E4119" w14:paraId="74BFC2FB" w14:textId="77777777" w:rsidTr="0058735A">
        <w:trPr>
          <w:trHeight w:val="123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CBF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235B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50374E32" w14:textId="77777777" w:rsidR="002D367E" w:rsidRPr="003E4119" w:rsidRDefault="002D367E">
            <w:pPr>
              <w:rPr>
                <w:rFonts w:ascii="Tahoma" w:hAnsi="Tahoma" w:cs="Tahoma"/>
                <w:szCs w:val="24"/>
              </w:rPr>
            </w:pPr>
          </w:p>
        </w:tc>
      </w:tr>
      <w:tr w:rsidR="00027B83" w:rsidRPr="003E4119" w14:paraId="6000FC3B" w14:textId="77777777">
        <w:trPr>
          <w:trHeight w:val="300"/>
        </w:trPr>
        <w:tc>
          <w:tcPr>
            <w:tcW w:w="3094" w:type="dxa"/>
            <w:gridSpan w:val="2"/>
          </w:tcPr>
          <w:p w14:paraId="7BA809D2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788DBA31" w14:textId="77777777" w:rsidR="00707C8B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Turi būti pateikiami šie dokumentai: </w:t>
            </w:r>
          </w:p>
          <w:p w14:paraId="702CE235" w14:textId="77777777" w:rsidR="00707C8B" w:rsidRPr="003E4119" w:rsidRDefault="00A83B83" w:rsidP="00A83B83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Priėmimo perdavimo aktas.</w:t>
            </w:r>
          </w:p>
          <w:p w14:paraId="04EF0790" w14:textId="77777777" w:rsidR="00A83B83" w:rsidRPr="003E4119" w:rsidRDefault="00A83B83" w:rsidP="00A83B83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Sąskaita faktūra.</w:t>
            </w:r>
          </w:p>
          <w:p w14:paraId="6101DFF9" w14:textId="77777777" w:rsidR="00707C8B" w:rsidRPr="003E4119" w:rsidRDefault="00707C8B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  <w:p w14:paraId="1FFA4A4C" w14:textId="77777777" w:rsidR="00027B83" w:rsidRPr="003E4119" w:rsidRDefault="000B0897">
            <w:pPr>
              <w:rPr>
                <w:rFonts w:ascii="Tahoma" w:hAnsi="Tahoma" w:cs="Tahoma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:rsidRPr="003E4119" w14:paraId="4B74BC8E" w14:textId="77777777">
        <w:trPr>
          <w:trHeight w:val="300"/>
        </w:trPr>
        <w:tc>
          <w:tcPr>
            <w:tcW w:w="9535" w:type="dxa"/>
            <w:gridSpan w:val="4"/>
          </w:tcPr>
          <w:p w14:paraId="20D94D3C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:rsidRPr="003E4119" w14:paraId="6874C4FB" w14:textId="77777777">
        <w:trPr>
          <w:trHeight w:val="300"/>
        </w:trPr>
        <w:tc>
          <w:tcPr>
            <w:tcW w:w="3094" w:type="dxa"/>
            <w:gridSpan w:val="2"/>
          </w:tcPr>
          <w:p w14:paraId="5872718B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397AD928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Fiksuotos kainos </w:t>
            </w:r>
            <w:r w:rsidR="00090396" w:rsidRPr="003E4119">
              <w:rPr>
                <w:rFonts w:ascii="Tahoma" w:hAnsi="Tahoma" w:cs="Tahoma"/>
                <w:kern w:val="2"/>
                <w:szCs w:val="24"/>
              </w:rPr>
              <w:t xml:space="preserve">ir fiksuoto įkainio </w:t>
            </w:r>
            <w:r w:rsidRPr="003E4119">
              <w:rPr>
                <w:rFonts w:ascii="Tahoma" w:hAnsi="Tahoma" w:cs="Tahoma"/>
                <w:kern w:val="2"/>
                <w:szCs w:val="24"/>
              </w:rPr>
              <w:t>kainodara</w:t>
            </w:r>
          </w:p>
          <w:p w14:paraId="38E9B071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7822C1E1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75DAAF7A" w14:textId="77777777">
        <w:trPr>
          <w:trHeight w:val="300"/>
        </w:trPr>
        <w:tc>
          <w:tcPr>
            <w:tcW w:w="3094" w:type="dxa"/>
            <w:gridSpan w:val="2"/>
          </w:tcPr>
          <w:p w14:paraId="62B5AEEB" w14:textId="1B2212AA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3E4119">
              <w:rPr>
                <w:rFonts w:ascii="Tahoma" w:hAnsi="Tahoma" w:cs="Tahoma"/>
                <w:b/>
                <w:kern w:val="2"/>
                <w:szCs w:val="24"/>
                <w:u w:val="single"/>
              </w:rPr>
              <w:t>fiksuotos kainos</w:t>
            </w:r>
            <w:r w:rsidR="00C566E7" w:rsidRPr="003E4119">
              <w:rPr>
                <w:rFonts w:ascii="Tahoma" w:hAnsi="Tahoma" w:cs="Tahoma"/>
                <w:b/>
                <w:kern w:val="2"/>
                <w:szCs w:val="24"/>
                <w:u w:val="single"/>
              </w:rPr>
              <w:t xml:space="preserve"> ir fiksuoto įkainio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 kainodara</w:t>
            </w:r>
          </w:p>
          <w:p w14:paraId="6F045020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1382C4E7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1AC88D57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1AE2F7A8" w14:textId="77777777" w:rsidR="00027B83" w:rsidRPr="003E4119" w:rsidRDefault="00027B83" w:rsidP="002F3926">
            <w:pPr>
              <w:jc w:val="both"/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043B297" w14:textId="77777777" w:rsidR="00027B83" w:rsidRPr="003E4119" w:rsidRDefault="000B0897">
            <w:pPr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Pradinės Sutarties vertė yra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(nurodyti sumą skaičiais) Eur (nurodyti sumą žodžiais) be PVM.</w:t>
            </w:r>
          </w:p>
          <w:p w14:paraId="1026F412" w14:textId="77777777" w:rsidR="00027B83" w:rsidRPr="003E4119" w:rsidRDefault="000B0897">
            <w:pPr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PVM sudaro (nurodyti sumą skaičiais) Eur (nurodyti sumą žodžiais).</w:t>
            </w:r>
          </w:p>
          <w:p w14:paraId="416E0645" w14:textId="77777777" w:rsidR="00027B83" w:rsidRPr="003E4119" w:rsidRDefault="000B0897">
            <w:pPr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Sutarties kaina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yra (nurodyti sumą skaičiais) Eur (nurodyti sumą žodžiais) su PVM.</w:t>
            </w:r>
          </w:p>
          <w:p w14:paraId="3F508184" w14:textId="1F55E2DF" w:rsidR="00D749B8" w:rsidRPr="003E4119" w:rsidRDefault="000B0897" w:rsidP="00D749B8">
            <w:pPr>
              <w:rPr>
                <w:rFonts w:ascii="Tahoma" w:hAnsi="Tahoma" w:cs="Tahoma"/>
                <w:kern w:val="2"/>
                <w:szCs w:val="24"/>
              </w:rPr>
            </w:pPr>
            <w:r w:rsidRPr="000376CA">
              <w:rPr>
                <w:rFonts w:ascii="Tahoma" w:hAnsi="Tahoma" w:cs="Tahoma"/>
                <w:kern w:val="2"/>
                <w:szCs w:val="24"/>
              </w:rPr>
              <w:t>Šioje Sutartyje P</w:t>
            </w:r>
            <w:r w:rsidRPr="000376CA">
              <w:rPr>
                <w:rFonts w:ascii="Tahoma" w:hAnsi="Tahoma" w:cs="Tahoma"/>
                <w:color w:val="000000"/>
                <w:kern w:val="2"/>
                <w:szCs w:val="24"/>
              </w:rPr>
              <w:t>radinės Sutarties vertė yra lygi Tiekėjo pasiūlymo kainai be PVM</w:t>
            </w:r>
            <w:r w:rsidR="00C566E7" w:rsidRPr="000376CA">
              <w:rPr>
                <w:rFonts w:ascii="Tahoma" w:hAnsi="Tahoma" w:cs="Tahoma"/>
                <w:color w:val="000000"/>
                <w:kern w:val="2"/>
                <w:szCs w:val="24"/>
              </w:rPr>
              <w:t xml:space="preserve"> </w:t>
            </w:r>
            <w:r w:rsidRPr="000376CA">
              <w:rPr>
                <w:rFonts w:ascii="Tahoma" w:hAnsi="Tahoma" w:cs="Tahoma"/>
                <w:color w:val="000000"/>
                <w:kern w:val="2"/>
                <w:szCs w:val="24"/>
              </w:rPr>
              <w:t>nurodytai už visą pirkimo dokumentuose ir Sutartyje nurodytą Paslaugų kiekį ir (ar) apimtį</w:t>
            </w:r>
            <w:r w:rsidR="00C566E7" w:rsidRPr="000376CA">
              <w:rPr>
                <w:rFonts w:ascii="Tahoma" w:hAnsi="Tahoma" w:cs="Tahoma"/>
                <w:color w:val="000000"/>
                <w:kern w:val="2"/>
                <w:szCs w:val="24"/>
              </w:rPr>
              <w:t xml:space="preserve"> ir</w:t>
            </w:r>
            <w:r w:rsidR="00D749B8" w:rsidRPr="000376CA">
              <w:rPr>
                <w:rFonts w:ascii="Tahoma" w:hAnsi="Tahoma" w:cs="Tahoma"/>
                <w:color w:val="FF0000"/>
                <w:kern w:val="2"/>
                <w:szCs w:val="24"/>
              </w:rPr>
              <w:t xml:space="preserve"> </w:t>
            </w:r>
            <w:r w:rsidR="00D749B8" w:rsidRPr="000376CA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apskaičiuotai sudauginus </w:t>
            </w:r>
            <w:r w:rsidR="00D749B8" w:rsidRPr="000376CA"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  <w:t>maksimalų Paslaugų kiekį</w:t>
            </w:r>
            <w:r w:rsidR="00D749B8" w:rsidRPr="000376CA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iš Tiekėjo pasiūlyto įkainio be PVM.</w:t>
            </w:r>
            <w:r w:rsidR="00D749B8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Pirkėjas perka Paslaugas pagal poreikį Sutartyje arba jos priede Nr. [...] nurodytais įkainiais, neviršijant jame nurodyto Paslaugų maksimalaus kiekio. Pirkėjas neįsipareigoja išpirkti maksimalaus Paslaugų kiekio</w:t>
            </w:r>
            <w:r w:rsidR="00387AB4">
              <w:rPr>
                <w:rFonts w:ascii="Tahoma" w:hAnsi="Tahoma" w:cs="Tahoma"/>
                <w:color w:val="000000" w:themeColor="text1"/>
                <w:kern w:val="2"/>
                <w:szCs w:val="24"/>
              </w:rPr>
              <w:t>.</w:t>
            </w:r>
          </w:p>
          <w:p w14:paraId="34F35398" w14:textId="77777777" w:rsidR="00D749B8" w:rsidRPr="003E4119" w:rsidRDefault="00D749B8">
            <w:pPr>
              <w:rPr>
                <w:rFonts w:ascii="Tahoma" w:hAnsi="Tahoma" w:cs="Tahoma"/>
                <w:color w:val="FF0000"/>
                <w:kern w:val="2"/>
                <w:szCs w:val="24"/>
              </w:rPr>
            </w:pPr>
          </w:p>
        </w:tc>
      </w:tr>
      <w:tr w:rsidR="00027B83" w:rsidRPr="003E4119" w14:paraId="4615A0AF" w14:textId="77777777">
        <w:trPr>
          <w:trHeight w:val="300"/>
        </w:trPr>
        <w:tc>
          <w:tcPr>
            <w:tcW w:w="3094" w:type="dxa"/>
            <w:gridSpan w:val="2"/>
          </w:tcPr>
          <w:p w14:paraId="618AE38A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5.3. Sutarties kainos / įkainių perskaičiavimas taikant </w:t>
            </w:r>
            <w:r w:rsidRPr="003E4119">
              <w:rPr>
                <w:rFonts w:ascii="Tahoma" w:hAnsi="Tahoma" w:cs="Tahoma"/>
                <w:b/>
                <w:kern w:val="2"/>
                <w:szCs w:val="24"/>
                <w:u w:val="single"/>
              </w:rPr>
              <w:t>peržiūros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 taisykles</w:t>
            </w:r>
          </w:p>
          <w:p w14:paraId="284807AA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  <w:p w14:paraId="6E5AD920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E488EB2" w14:textId="63A70C84" w:rsidR="00027B83" w:rsidRPr="003E4119" w:rsidRDefault="000B0897">
            <w:pPr>
              <w:rPr>
                <w:rFonts w:ascii="Tahoma" w:hAnsi="Tahoma" w:cs="Tahoma"/>
                <w:color w:val="000000" w:themeColor="text1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Sutarties kaina</w:t>
            </w:r>
            <w:r w:rsidR="0037056D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/įkainiai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bus perskaičiuojami:</w:t>
            </w:r>
          </w:p>
          <w:p w14:paraId="3097160F" w14:textId="77777777" w:rsidR="00027B83" w:rsidRPr="003E4119" w:rsidRDefault="000B0897">
            <w:pPr>
              <w:rPr>
                <w:rFonts w:ascii="Tahoma" w:hAnsi="Tahoma" w:cs="Tahoma"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5.3.1. dėl PVM tarifo pasikeitimo;</w:t>
            </w:r>
          </w:p>
          <w:p w14:paraId="2F361DA9" w14:textId="77777777" w:rsidR="00027B83" w:rsidRPr="003E4119" w:rsidRDefault="000B0897">
            <w:pPr>
              <w:rPr>
                <w:rFonts w:ascii="Tahoma" w:hAnsi="Tahoma" w:cs="Tahoma"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5.3.</w:t>
            </w:r>
            <w:r w:rsidR="002F3926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2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. dėl kainų lygio pokyčio;</w:t>
            </w:r>
          </w:p>
          <w:p w14:paraId="4A1C9890" w14:textId="77777777" w:rsidR="00027B83" w:rsidRPr="003E4119" w:rsidRDefault="00027B83">
            <w:pPr>
              <w:rPr>
                <w:rFonts w:ascii="Tahoma" w:hAnsi="Tahoma" w:cs="Tahoma"/>
                <w:color w:val="FF0000"/>
                <w:kern w:val="2"/>
                <w:szCs w:val="24"/>
              </w:rPr>
            </w:pPr>
          </w:p>
        </w:tc>
      </w:tr>
      <w:tr w:rsidR="00027B83" w:rsidRPr="003E4119" w14:paraId="684DE685" w14:textId="77777777">
        <w:trPr>
          <w:trHeight w:val="300"/>
        </w:trPr>
        <w:tc>
          <w:tcPr>
            <w:tcW w:w="3094" w:type="dxa"/>
            <w:gridSpan w:val="2"/>
          </w:tcPr>
          <w:p w14:paraId="46C22148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839A7B" w14:textId="6CD7B371" w:rsidR="00027B83" w:rsidRPr="003E4119" w:rsidRDefault="000B0897">
            <w:pPr>
              <w:rPr>
                <w:rFonts w:ascii="Tahoma" w:hAnsi="Tahoma" w:cs="Tahoma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3E4119">
              <w:rPr>
                <w:rFonts w:ascii="Tahoma" w:hAnsi="Tahoma" w:cs="Tahoma"/>
                <w:szCs w:val="24"/>
              </w:rPr>
              <w:t>ei</w:t>
            </w:r>
            <w:r w:rsidRPr="003E4119">
              <w:rPr>
                <w:rFonts w:ascii="Tahoma" w:hAnsi="Tahoma" w:cs="Tahoma"/>
                <w:kern w:val="2"/>
                <w:szCs w:val="24"/>
              </w:rPr>
              <w:t>kiamų P</w:t>
            </w:r>
            <w:r w:rsidRPr="003E4119">
              <w:rPr>
                <w:rFonts w:ascii="Tahoma" w:hAnsi="Tahoma" w:cs="Tahoma"/>
                <w:szCs w:val="24"/>
              </w:rPr>
              <w:t>aslaugų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Sutartyje nurodytai kainai</w:t>
            </w:r>
            <w:r w:rsidR="00D749B8" w:rsidRPr="003E4119">
              <w:rPr>
                <w:rFonts w:ascii="Tahoma" w:hAnsi="Tahoma" w:cs="Tahoma"/>
                <w:kern w:val="2"/>
                <w:szCs w:val="24"/>
              </w:rPr>
              <w:t>/įkainiams</w:t>
            </w:r>
            <w:r w:rsidRPr="003E4119">
              <w:rPr>
                <w:rFonts w:ascii="Tahoma" w:hAnsi="Tahoma" w:cs="Tahoma"/>
                <w:kern w:val="2"/>
                <w:szCs w:val="24"/>
              </w:rPr>
              <w:t>, Sutarties kaina</w:t>
            </w:r>
            <w:r w:rsidR="00D749B8" w:rsidRPr="003E4119">
              <w:rPr>
                <w:rFonts w:ascii="Tahoma" w:hAnsi="Tahoma" w:cs="Tahoma"/>
                <w:kern w:val="2"/>
                <w:szCs w:val="24"/>
              </w:rPr>
              <w:t xml:space="preserve">/įkainiai </w:t>
            </w:r>
            <w:r w:rsidRPr="003E4119">
              <w:rPr>
                <w:rFonts w:ascii="Tahoma" w:hAnsi="Tahoma" w:cs="Tahoma"/>
                <w:kern w:val="2"/>
                <w:szCs w:val="24"/>
              </w:rPr>
              <w:t>perskaičiuojam</w:t>
            </w:r>
            <w:r w:rsidR="00D749B8" w:rsidRPr="003E4119">
              <w:rPr>
                <w:rFonts w:ascii="Tahoma" w:hAnsi="Tahoma" w:cs="Tahoma"/>
                <w:kern w:val="2"/>
                <w:szCs w:val="24"/>
              </w:rPr>
              <w:t>i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nekeičiant P</w:t>
            </w:r>
            <w:r w:rsidRPr="003E4119">
              <w:rPr>
                <w:rFonts w:ascii="Tahoma" w:hAnsi="Tahoma" w:cs="Tahoma"/>
                <w:szCs w:val="24"/>
              </w:rPr>
              <w:t>aslaugų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kainos</w:t>
            </w:r>
            <w:r w:rsidR="00D749B8" w:rsidRPr="003E4119">
              <w:rPr>
                <w:rFonts w:ascii="Tahoma" w:hAnsi="Tahoma" w:cs="Tahoma"/>
                <w:kern w:val="2"/>
                <w:szCs w:val="24"/>
              </w:rPr>
              <w:t>/įkainio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be PVM.</w:t>
            </w:r>
          </w:p>
          <w:p w14:paraId="73CA138F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2A5D3B9A" w14:textId="6A974C41" w:rsidR="002F3926" w:rsidRPr="003E4119" w:rsidRDefault="000B0897" w:rsidP="002F3926">
            <w:pPr>
              <w:rPr>
                <w:rFonts w:ascii="Tahoma" w:hAnsi="Tahoma" w:cs="Tahoma"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Perskaičiavimas įforminamas Susitarimu ne vėliau kaip per </w:t>
            </w:r>
            <w:r w:rsidR="002F3926" w:rsidRPr="003E4119">
              <w:rPr>
                <w:rFonts w:ascii="Tahoma" w:hAnsi="Tahoma" w:cs="Tahoma"/>
                <w:kern w:val="2"/>
                <w:szCs w:val="24"/>
              </w:rPr>
              <w:t xml:space="preserve">30 dienų </w:t>
            </w:r>
            <w:r w:rsidRPr="003E4119">
              <w:rPr>
                <w:rFonts w:ascii="Tahoma" w:hAnsi="Tahoma" w:cs="Tahoma"/>
                <w:kern w:val="2"/>
                <w:szCs w:val="24"/>
              </w:rPr>
              <w:t>nuo PVM mokėjimą reglamentuojančių teisės aktų pasikeitimo, kuris tampa neatskiriama Sutarties dalimi. Perskaičiuota (-as) Sutarties kaina</w:t>
            </w:r>
            <w:r w:rsidR="00D749B8" w:rsidRPr="003E4119">
              <w:rPr>
                <w:rFonts w:ascii="Tahoma" w:hAnsi="Tahoma" w:cs="Tahoma"/>
                <w:kern w:val="2"/>
                <w:szCs w:val="24"/>
              </w:rPr>
              <w:t>/įkainiai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taikoma (-i) už tą P</w:t>
            </w:r>
            <w:r w:rsidRPr="003E4119">
              <w:rPr>
                <w:rFonts w:ascii="Tahoma" w:hAnsi="Tahoma" w:cs="Tahoma"/>
                <w:szCs w:val="24"/>
              </w:rPr>
              <w:t>aslaugų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dalį, kurios bus teikiamos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Susitarime nurodytos dienos</w:t>
            </w:r>
            <w:r w:rsidR="002F3926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.</w:t>
            </w:r>
          </w:p>
          <w:p w14:paraId="55C45717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</w:tc>
      </w:tr>
      <w:tr w:rsidR="00027B83" w:rsidRPr="003E4119" w14:paraId="565383F3" w14:textId="77777777">
        <w:trPr>
          <w:trHeight w:val="300"/>
        </w:trPr>
        <w:tc>
          <w:tcPr>
            <w:tcW w:w="3094" w:type="dxa"/>
            <w:gridSpan w:val="2"/>
          </w:tcPr>
          <w:p w14:paraId="0F915C01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lastRenderedPageBreak/>
              <w:t>5.3.</w:t>
            </w:r>
            <w:r w:rsidR="00737600" w:rsidRPr="003E4119">
              <w:rPr>
                <w:rFonts w:ascii="Tahoma" w:hAnsi="Tahoma" w:cs="Tahoma"/>
                <w:b/>
                <w:kern w:val="2"/>
                <w:szCs w:val="24"/>
              </w:rPr>
              <w:t>2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 Sutarties kainos / įkainių peržiūra dėl kainų lygio pokyčio</w:t>
            </w:r>
          </w:p>
          <w:p w14:paraId="5683441D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04D8FDC1" w14:textId="77777777" w:rsidR="00027B83" w:rsidRPr="003E4119" w:rsidRDefault="00027B83">
            <w:pPr>
              <w:rPr>
                <w:rFonts w:ascii="Tahoma" w:hAnsi="Tahoma" w:cs="Tahoma"/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38B9A33" w14:textId="43042881" w:rsidR="00027B83" w:rsidRPr="003E4119" w:rsidRDefault="000B0897">
            <w:pPr>
              <w:rPr>
                <w:rFonts w:ascii="Tahoma" w:hAnsi="Tahoma" w:cs="Tahoma"/>
                <w:szCs w:val="24"/>
              </w:rPr>
            </w:pPr>
            <w:r w:rsidRPr="003E4119">
              <w:rPr>
                <w:rFonts w:ascii="Tahoma" w:hAnsi="Tahoma" w:cs="Tahoma"/>
                <w:color w:val="000000"/>
                <w:szCs w:val="24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szCs w:val="24"/>
              </w:rPr>
              <w:t>2</w:t>
            </w:r>
            <w:r w:rsidRPr="003E4119">
              <w:rPr>
                <w:rFonts w:ascii="Tahoma" w:hAnsi="Tahoma" w:cs="Tahoma"/>
                <w:color w:val="000000"/>
                <w:szCs w:val="24"/>
              </w:rPr>
              <w:t>.1. Bet</w:t>
            </w:r>
            <w:r w:rsidRPr="003E4119">
              <w:rPr>
                <w:rFonts w:ascii="Tahoma" w:hAnsi="Tahoma" w:cs="Tahoma"/>
                <w:szCs w:val="24"/>
              </w:rPr>
              <w:t xml:space="preserve"> kuri Sutarties Šalis Sutarties galiojimo metu turi teisę inicijuoti Sutarties </w:t>
            </w: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kainos</w:t>
            </w:r>
            <w:r w:rsidR="00D749B8" w:rsidRPr="003E4119">
              <w:rPr>
                <w:rFonts w:ascii="Tahoma" w:hAnsi="Tahoma" w:cs="Tahoma"/>
                <w:color w:val="000000" w:themeColor="text1"/>
                <w:szCs w:val="24"/>
              </w:rPr>
              <w:t>/įkainių</w:t>
            </w: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 xml:space="preserve"> peržiūrą (keitimą) ne anksčiau kaip po </w:t>
            </w:r>
            <w:r w:rsidR="00BE0A0B" w:rsidRPr="003E4119">
              <w:rPr>
                <w:rFonts w:ascii="Tahoma" w:hAnsi="Tahoma" w:cs="Tahoma"/>
                <w:color w:val="000000" w:themeColor="text1"/>
                <w:szCs w:val="24"/>
              </w:rPr>
              <w:t>60 dienų</w:t>
            </w: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 xml:space="preserve"> nuo Sutarties įsigaliojimo dienos  (jeigu peržiūra jau buvo atlikta – nuo Susitarimo dėl paskutinio </w:t>
            </w:r>
            <w:r w:rsidRPr="003E4119">
              <w:rPr>
                <w:rFonts w:ascii="Tahoma" w:hAnsi="Tahoma" w:cs="Tahoma"/>
                <w:szCs w:val="24"/>
              </w:rPr>
              <w:t>perskaičiavimo pagal šį Specialiųjų sąlygų punktą įsigaliojimo dienos), jeigu Vartojimo prekių ir paslaugų kainų pokytis (k), apskaičiuotas kaip nustatyta 5.3.</w:t>
            </w:r>
            <w:r w:rsidR="00BE0A0B" w:rsidRPr="003E4119">
              <w:rPr>
                <w:rFonts w:ascii="Tahoma" w:hAnsi="Tahoma" w:cs="Tahoma"/>
                <w:szCs w:val="24"/>
              </w:rPr>
              <w:t>2</w:t>
            </w:r>
            <w:r w:rsidRPr="003E4119">
              <w:rPr>
                <w:rFonts w:ascii="Tahoma" w:hAnsi="Tahoma" w:cs="Tahoma"/>
                <w:szCs w:val="24"/>
              </w:rPr>
              <w:t xml:space="preserve">.6 punkte, </w:t>
            </w: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viršija 5</w:t>
            </w:r>
            <w:r w:rsidRPr="003E4119">
              <w:rPr>
                <w:rFonts w:ascii="Tahoma" w:hAnsi="Tahoma" w:cs="Tahoma"/>
                <w:color w:val="4472C4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szCs w:val="24"/>
              </w:rPr>
              <w:t xml:space="preserve">procentus. Sutarties </w:t>
            </w:r>
            <w:r w:rsidRPr="003E4119">
              <w:rPr>
                <w:rFonts w:ascii="Tahoma" w:hAnsi="Tahoma" w:cs="Tahoma"/>
                <w:color w:val="000000" w:themeColor="text1"/>
                <w:szCs w:val="24"/>
              </w:rPr>
              <w:t>kainos</w:t>
            </w:r>
            <w:r w:rsidR="00D749B8" w:rsidRPr="003E4119">
              <w:rPr>
                <w:rFonts w:ascii="Tahoma" w:hAnsi="Tahoma" w:cs="Tahoma"/>
                <w:color w:val="000000" w:themeColor="text1"/>
                <w:szCs w:val="24"/>
              </w:rPr>
              <w:t>/įkainių</w:t>
            </w:r>
            <w:r w:rsidRPr="003E4119">
              <w:rPr>
                <w:rFonts w:ascii="Tahoma" w:hAnsi="Tahoma" w:cs="Tahoma"/>
                <w:color w:val="FF0000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szCs w:val="24"/>
              </w:rPr>
              <w:t xml:space="preserve">peržiūra atliekama ne rečiau kaip kas </w:t>
            </w:r>
            <w:r w:rsidR="00BE0A0B" w:rsidRPr="003E4119">
              <w:rPr>
                <w:rFonts w:ascii="Tahoma" w:hAnsi="Tahoma" w:cs="Tahoma"/>
                <w:szCs w:val="24"/>
              </w:rPr>
              <w:t>6 mėnesius.</w:t>
            </w:r>
          </w:p>
          <w:p w14:paraId="6DA75C22" w14:textId="15493F24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5.3.</w:t>
            </w:r>
            <w:r w:rsidR="00737600" w:rsidRPr="003E4119">
              <w:rPr>
                <w:rFonts w:ascii="Tahoma" w:hAnsi="Tahoma" w:cs="Tahoma"/>
                <w:kern w:val="2"/>
                <w:szCs w:val="24"/>
              </w:rPr>
              <w:t>2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.2. Sutarties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k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aina</w:t>
            </w:r>
            <w:r w:rsidR="00D749B8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/įkainiai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peržiūrim</w:t>
            </w:r>
            <w:r w:rsidR="00BE0A0B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a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tik tai Sutarties daliai, kuri nėra išpirkta, t. y. Paslaugoms, kurios nėra priimtos ir apmokėtos. Vėlesnė Sutarties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kainos</w:t>
            </w:r>
            <w:r w:rsidRPr="003E4119">
              <w:rPr>
                <w:rFonts w:ascii="Tahoma" w:hAnsi="Tahoma" w:cs="Tahoma"/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peržiūra negali apimti laikotarpio, už kurį jau buvo atlikta peržiūra.</w:t>
            </w:r>
          </w:p>
          <w:p w14:paraId="48867ABD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kern w:val="2"/>
                <w:szCs w:val="24"/>
              </w:rPr>
              <w:t>2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.3.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Jeigu P</w:t>
            </w:r>
            <w:r w:rsidRPr="003E4119">
              <w:rPr>
                <w:rFonts w:ascii="Tahoma" w:hAnsi="Tahoma" w:cs="Tahoma"/>
                <w:color w:val="000000"/>
                <w:szCs w:val="24"/>
              </w:rPr>
              <w:t>aslaugų teikimas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3E4119">
              <w:rPr>
                <w:rFonts w:ascii="Tahoma" w:hAnsi="Tahoma" w:cs="Tahoma"/>
                <w:color w:val="000000"/>
                <w:szCs w:val="24"/>
              </w:rPr>
              <w:t>aslaugų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kaina</w:t>
            </w:r>
            <w:r w:rsidRPr="003E4119">
              <w:rPr>
                <w:rFonts w:ascii="Tahoma" w:hAnsi="Tahoma" w:cs="Tahoma"/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nėra perskaičiuojami dėl kainų lygio kilimo (gali būti mažinami, tačiau negali būti didinami).</w:t>
            </w:r>
          </w:p>
          <w:p w14:paraId="6A1F7E32" w14:textId="1F1E6035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kern w:val="2"/>
                <w:szCs w:val="24"/>
              </w:rPr>
              <w:t>2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.4. Atlikdamos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Sutarties kainos</w:t>
            </w:r>
            <w:r w:rsidR="00D749B8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/įkainių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peržiūrą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Iš kitos Šalies nereikalaujama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pateikti oficialaus Valstybės duomenų agentūros ar kitos institucijos išduoto dokumento ar patvirtinimo.</w:t>
            </w:r>
          </w:p>
          <w:p w14:paraId="553946B0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2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kainą, perskaičiuotą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Pradinės Sutarties vertę.</w:t>
            </w:r>
          </w:p>
          <w:p w14:paraId="1159B7D0" w14:textId="50B50857" w:rsidR="00A51073" w:rsidRPr="003E4119" w:rsidRDefault="000B0897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2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.6. </w:t>
            </w:r>
            <w:bookmarkStart w:id="1" w:name="_Ref169779569"/>
            <w:r w:rsidR="00A51073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Nauja Sutarties kaina</w:t>
            </w:r>
            <w:r w:rsidR="00D749B8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/įkainiai</w:t>
            </w:r>
            <w:r w:rsidR="00A51073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apskaičiuojam</w:t>
            </w:r>
            <w:r w:rsidR="00D749B8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i</w:t>
            </w:r>
            <w:r w:rsidR="00A51073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pagal žemiau pateiktą formulę:</w:t>
            </w:r>
            <w:bookmarkEnd w:id="1"/>
          </w:p>
          <w:p w14:paraId="39ED734A" w14:textId="77777777" w:rsidR="00A51073" w:rsidRPr="003E4119" w:rsidRDefault="000376CA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ahoma"/>
                  <w:color w:val="000000"/>
                  <w:kern w:val="2"/>
                  <w:szCs w:val="24"/>
                  <w:shd w:val="clear" w:color="auto" w:fill="FFFFFF"/>
                </w:rPr>
                <m:t>=a+</m:t>
              </m:r>
              <m:d>
                <m:dPr>
                  <m:ctrl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  <m:t>×a</m:t>
                  </m:r>
                </m:e>
              </m:d>
              <m:r>
                <w:rPr>
                  <w:rFonts w:ascii="Cambria Math" w:hAnsi="Cambria Math" w:cs="Tahoma"/>
                  <w:color w:val="000000"/>
                  <w:kern w:val="2"/>
                  <w:szCs w:val="24"/>
                  <w:shd w:val="clear" w:color="auto" w:fill="FFFFFF"/>
                </w:rPr>
                <m:t xml:space="preserve">, </m:t>
              </m:r>
            </m:oMath>
            <w:r w:rsidR="00A51073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kur:</w:t>
            </w:r>
          </w:p>
          <w:p w14:paraId="656CB7B8" w14:textId="6C4D29E9" w:rsidR="00A51073" w:rsidRPr="003E4119" w:rsidRDefault="00A51073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a – kaina</w:t>
            </w:r>
            <w:r w:rsidR="00D749B8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/įkainis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(Eur be PVM)) (jei peržiūra jau buvo atlikta, tai po paskutinio perskaičiavimo);</w:t>
            </w:r>
          </w:p>
          <w:p w14:paraId="16D105E2" w14:textId="0B1AA30E" w:rsidR="00A51073" w:rsidRPr="003E4119" w:rsidRDefault="000376CA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  <m:t>1</m:t>
                  </m:r>
                </m:sub>
              </m:sSub>
            </m:oMath>
            <w:r w:rsidR="00A51073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– perskaičiuota (pakeista) kaina</w:t>
            </w:r>
            <w:r w:rsidR="00D749B8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/įkainis</w:t>
            </w:r>
            <w:r w:rsidR="00A51073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(Eur be PVM);</w:t>
            </w:r>
          </w:p>
          <w:p w14:paraId="6BDB6220" w14:textId="77777777" w:rsidR="00A51073" w:rsidRPr="003E4119" w:rsidRDefault="00A51073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k - pagal Valstybės duomenų agentūros viešai Oficialiosios statistikos portale paskelbtus Rodiklių duomenų bazės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lastRenderedPageBreak/>
              <w:t>duomenis apskaičiuotas Vartojimo prekių ir paslaugų kainų indekso pokytis (k), viršijantis 5 procentus (padidėjimas arba sumažėjimas) (%). „k“ reikšmė skaičiuojama pagal formulę:</w:t>
            </w:r>
          </w:p>
          <w:p w14:paraId="5A505A36" w14:textId="77777777" w:rsidR="00A51073" w:rsidRPr="003E4119" w:rsidRDefault="00A51073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ahoma"/>
                  <w:color w:val="000000"/>
                  <w:kern w:val="2"/>
                  <w:szCs w:val="24"/>
                  <w:shd w:val="clear" w:color="auto" w:fill="FFFFFF"/>
                </w:rPr>
                <m:t>k =</m:t>
              </m:r>
              <m:f>
                <m:fPr>
                  <m:ctrlPr>
                    <w:rPr>
                      <w:rFonts w:ascii="Cambria Math" w:hAnsi="Cambria Math" w:cs="Tahoma"/>
                      <w:color w:val="000000"/>
                      <w:kern w:val="2"/>
                      <w:szCs w:val="24"/>
                      <w:shd w:val="clear" w:color="auto" w:fill="FFFFFF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ahoma"/>
                          <w:color w:val="000000"/>
                          <w:kern w:val="2"/>
                          <w:szCs w:val="24"/>
                          <w:shd w:val="clear" w:color="auto" w:fill="FFFFFF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ahoma"/>
                  <w:color w:val="000000"/>
                  <w:kern w:val="2"/>
                  <w:szCs w:val="24"/>
                  <w:shd w:val="clear" w:color="auto" w:fill="FFFFFF"/>
                </w:rPr>
                <m:t>×100-100-5</m:t>
              </m:r>
            </m:oMath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(proc.) kur:</w:t>
            </w:r>
          </w:p>
          <w:p w14:paraId="57A1BBBB" w14:textId="1FDE6BC2" w:rsidR="00A51073" w:rsidRPr="003E4119" w:rsidRDefault="00A51073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Ind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  <w:vertAlign w:val="subscript"/>
              </w:rPr>
              <w:t>naujausias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– kreipimosi dėl kainos</w:t>
            </w:r>
            <w:r w:rsidR="00D749B8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/įkainio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peržiūros išsiuntimo kitai Šaliai dieną paskelbtas naujausias Vartojimo prekių ir paslaugų kainų indeksas.</w:t>
            </w:r>
          </w:p>
          <w:p w14:paraId="72ABE745" w14:textId="77777777" w:rsidR="00A51073" w:rsidRPr="003E4119" w:rsidRDefault="00A51073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Ind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  <w:vertAlign w:val="subscript"/>
              </w:rPr>
              <w:t>pradžia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– laikotarpio pradžios datos (mėnesio) Vartojimo prekių ir paslaugų kainų indeksas. </w:t>
            </w:r>
          </w:p>
          <w:p w14:paraId="47D44950" w14:textId="77777777" w:rsidR="00A51073" w:rsidRPr="003E4119" w:rsidRDefault="00A51073" w:rsidP="00A5107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Pirmojo perskaičiavimo atveju laikotarpio pradžia (mėnuo) yra Sutarties įsigaliojimo dienos mėnuo. Antrojo ir vėlesnių perskaičiavimų atveju laikotarpio pradžia (mėnuo) yra paskutinio perskaičiavimo metu naudotos paskelbto atitinkamo indkeso reikšmės mėnuo.</w:t>
            </w:r>
          </w:p>
          <w:p w14:paraId="360D56A8" w14:textId="77777777" w:rsidR="00027B83" w:rsidRPr="003E4119" w:rsidRDefault="00027B83" w:rsidP="00A51073">
            <w:pPr>
              <w:rPr>
                <w:rFonts w:ascii="Tahoma" w:hAnsi="Tahoma" w:cs="Tahoma"/>
                <w:szCs w:val="24"/>
              </w:rPr>
            </w:pPr>
          </w:p>
          <w:p w14:paraId="38C247A5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kern w:val="2"/>
                <w:szCs w:val="24"/>
              </w:rPr>
              <w:t>2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.7.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3E4119">
              <w:rPr>
                <w:rFonts w:ascii="Tahoma" w:hAnsi="Tahoma" w:cs="Tahoma"/>
                <w:b/>
                <w:color w:val="000000" w:themeColor="text1"/>
                <w:kern w:val="2"/>
                <w:szCs w:val="24"/>
                <w:shd w:val="clear" w:color="auto" w:fill="FFFFFF"/>
              </w:rPr>
              <w:t>keturių</w:t>
            </w:r>
            <w:r w:rsidRPr="003E4119">
              <w:rPr>
                <w:rFonts w:ascii="Tahoma" w:hAnsi="Tahoma" w:cs="Tahoma"/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3E4119">
              <w:rPr>
                <w:rFonts w:ascii="Tahoma" w:hAnsi="Tahoma" w:cs="Tahoma"/>
                <w:b/>
                <w:color w:val="000000" w:themeColor="text1"/>
                <w:kern w:val="2"/>
                <w:szCs w:val="24"/>
                <w:shd w:val="clear" w:color="auto" w:fill="FFFFFF"/>
              </w:rPr>
              <w:t>vieno</w:t>
            </w:r>
            <w:r w:rsidRPr="003E4119">
              <w:rPr>
                <w:rFonts w:ascii="Tahoma" w:hAnsi="Tahoma" w:cs="Tahoma"/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3E4119">
              <w:rPr>
                <w:rFonts w:ascii="Tahoma" w:hAnsi="Tahoma" w:cs="Tahoma"/>
                <w:b/>
                <w:color w:val="000000" w:themeColor="text1"/>
                <w:kern w:val="2"/>
                <w:szCs w:val="24"/>
                <w:shd w:val="clear" w:color="auto" w:fill="FFFFFF"/>
              </w:rPr>
              <w:t>dviejų</w:t>
            </w:r>
            <w:r w:rsidRPr="003E4119">
              <w:rPr>
                <w:rFonts w:ascii="Tahoma" w:hAnsi="Tahoma" w:cs="Tahoma"/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10434BE7" w14:textId="6094A2CE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2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.8. Šalis, siekianti Sutarties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kainos</w:t>
            </w:r>
            <w:r w:rsidR="00D749B8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/įkainio</w:t>
            </w:r>
            <w:r w:rsidRPr="003E4119">
              <w:rPr>
                <w:rFonts w:ascii="Tahoma" w:hAnsi="Tahoma" w:cs="Tahoma"/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</w:t>
            </w:r>
            <w:r w:rsidR="003605D8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.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Prašyme Šalis neturi teisės nurodyti kito indekso ar prašyti perskaičiavimo pagal kitą indeksą nei nurodytas šioje procedūroje.</w:t>
            </w:r>
          </w:p>
          <w:p w14:paraId="00C390EC" w14:textId="36F98660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5</w:t>
            </w:r>
            <w:r w:rsidRPr="003E4119">
              <w:rPr>
                <w:rFonts w:ascii="Tahoma" w:hAnsi="Tahoma" w:cs="Tahoma"/>
                <w:kern w:val="2"/>
                <w:szCs w:val="24"/>
              </w:rPr>
              <w:t>.3.</w:t>
            </w:r>
            <w:r w:rsidR="00737600" w:rsidRPr="003E4119">
              <w:rPr>
                <w:rFonts w:ascii="Tahoma" w:hAnsi="Tahoma" w:cs="Tahoma"/>
                <w:kern w:val="2"/>
                <w:szCs w:val="24"/>
              </w:rPr>
              <w:t>2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.9.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3605D8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10 darbo dienų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utarties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kainą</w:t>
            </w:r>
            <w:r w:rsidR="00D749B8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/įkainį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699B6375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bdr w:val="none" w:sz="0" w:space="0" w:color="auto" w:frame="1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5.3.</w:t>
            </w:r>
            <w:r w:rsidR="00737600"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2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.10.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0943626A" w14:textId="77777777" w:rsidR="00027B83" w:rsidRPr="003E4119" w:rsidRDefault="00027B83">
            <w:pPr>
              <w:rPr>
                <w:rFonts w:ascii="Tahoma" w:hAnsi="Tahoma" w:cs="Tahoma"/>
                <w:color w:val="000000"/>
                <w:kern w:val="2"/>
                <w:szCs w:val="24"/>
              </w:rPr>
            </w:pPr>
          </w:p>
          <w:p w14:paraId="79233274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397BF431" w14:textId="77777777">
        <w:trPr>
          <w:trHeight w:val="300"/>
        </w:trPr>
        <w:tc>
          <w:tcPr>
            <w:tcW w:w="3094" w:type="dxa"/>
            <w:gridSpan w:val="2"/>
          </w:tcPr>
          <w:p w14:paraId="5CF9EC33" w14:textId="77777777" w:rsidR="00027B83" w:rsidRPr="003E4119" w:rsidRDefault="000B0897">
            <w:pPr>
              <w:rPr>
                <w:rFonts w:ascii="Tahoma" w:hAnsi="Tahoma" w:cs="Tahoma"/>
                <w:b/>
                <w:bCs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bCs/>
                <w:kern w:val="2"/>
                <w:szCs w:val="24"/>
              </w:rPr>
              <w:lastRenderedPageBreak/>
              <w:t xml:space="preserve">5.4. Sutarties kainos / įkainių apskaičiavimas taikant </w:t>
            </w:r>
            <w:r w:rsidRPr="003E4119">
              <w:rPr>
                <w:rFonts w:ascii="Tahoma" w:hAnsi="Tahoma" w:cs="Tahoma"/>
                <w:b/>
                <w:bCs/>
                <w:kern w:val="2"/>
                <w:szCs w:val="24"/>
                <w:u w:val="single"/>
              </w:rPr>
              <w:t>kiekio (apimties)</w:t>
            </w:r>
            <w:r w:rsidRPr="003E4119">
              <w:rPr>
                <w:rFonts w:ascii="Tahoma" w:hAnsi="Tahoma" w:cs="Tahoma"/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AE74215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14DF0C81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4BEF617E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</w:tc>
      </w:tr>
      <w:tr w:rsidR="00027B83" w:rsidRPr="003E4119" w14:paraId="79B741D2" w14:textId="77777777">
        <w:trPr>
          <w:trHeight w:val="300"/>
        </w:trPr>
        <w:tc>
          <w:tcPr>
            <w:tcW w:w="3094" w:type="dxa"/>
            <w:gridSpan w:val="2"/>
          </w:tcPr>
          <w:p w14:paraId="6353D856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lastRenderedPageBreak/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229F4199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Pirkėjas atsiskaito su Tiekėju ne vėliau kaip per </w:t>
            </w:r>
            <w:r w:rsidR="003605D8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30 kalendorinių dienų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kern w:val="2"/>
                <w:szCs w:val="24"/>
              </w:rPr>
              <w:t>nuo Sąskaitos gavimo dienos.</w:t>
            </w:r>
          </w:p>
          <w:p w14:paraId="52A442B4" w14:textId="77777777" w:rsidR="00027B83" w:rsidRPr="003E4119" w:rsidRDefault="00027B83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</w:p>
          <w:p w14:paraId="029FCF1B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Pr="003E4119">
              <w:rPr>
                <w:rFonts w:ascii="Tahoma" w:hAnsi="Tahoma" w:cs="Tahoma"/>
                <w:color w:val="4472C4"/>
                <w:kern w:val="2"/>
                <w:szCs w:val="24"/>
                <w:shd w:val="clear" w:color="auto" w:fill="FFFFFF"/>
              </w:rPr>
              <w:t>:</w:t>
            </w:r>
          </w:p>
          <w:p w14:paraId="47D8FEDF" w14:textId="77777777" w:rsidR="00027B83" w:rsidRPr="003E4119" w:rsidRDefault="00DA138E">
            <w:pPr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1</w:t>
            </w:r>
            <w:r w:rsidR="000B0897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) už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atliktas paslaugas </w:t>
            </w:r>
            <w:r w:rsidR="000B0897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mokama kartą per</w:t>
            </w:r>
            <w:r w:rsidR="00A83B83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 3</w:t>
            </w:r>
            <w:r w:rsidR="000B0897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 xml:space="preserve"> mėnes</w:t>
            </w:r>
            <w:r w:rsidR="00A83B83"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ius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  <w:shd w:val="clear" w:color="auto" w:fill="FFFFFF"/>
              </w:rPr>
              <w:t>.</w:t>
            </w:r>
          </w:p>
          <w:p w14:paraId="6AB69677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:rsidRPr="003E4119" w14:paraId="1F3E5BB3" w14:textId="77777777">
        <w:trPr>
          <w:trHeight w:val="300"/>
        </w:trPr>
        <w:tc>
          <w:tcPr>
            <w:tcW w:w="3094" w:type="dxa"/>
            <w:gridSpan w:val="2"/>
          </w:tcPr>
          <w:p w14:paraId="06651964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6F8BCDCB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6162D4FD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2791CBA6" w14:textId="77777777" w:rsidR="00027B83" w:rsidRPr="003E4119" w:rsidRDefault="00027B83">
            <w:pPr>
              <w:spacing w:line="259" w:lineRule="auto"/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:rsidRPr="003E4119" w14:paraId="42529207" w14:textId="77777777">
        <w:trPr>
          <w:trHeight w:val="300"/>
        </w:trPr>
        <w:tc>
          <w:tcPr>
            <w:tcW w:w="3094" w:type="dxa"/>
            <w:gridSpan w:val="2"/>
          </w:tcPr>
          <w:p w14:paraId="3650A4F0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4ED46CE5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466261A3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474878E4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:rsidRPr="003E4119" w14:paraId="75E211A9" w14:textId="77777777">
        <w:trPr>
          <w:trHeight w:val="300"/>
        </w:trPr>
        <w:tc>
          <w:tcPr>
            <w:tcW w:w="9535" w:type="dxa"/>
            <w:gridSpan w:val="4"/>
          </w:tcPr>
          <w:p w14:paraId="74B8F028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:rsidRPr="003E4119" w14:paraId="571172D0" w14:textId="77777777">
        <w:trPr>
          <w:trHeight w:val="300"/>
        </w:trPr>
        <w:tc>
          <w:tcPr>
            <w:tcW w:w="3094" w:type="dxa"/>
            <w:gridSpan w:val="2"/>
          </w:tcPr>
          <w:p w14:paraId="7CCC6638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487A6CDA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1BAEC070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1A1948FB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</w:tc>
      </w:tr>
      <w:tr w:rsidR="00027B83" w:rsidRPr="003E4119" w14:paraId="79C230E3" w14:textId="77777777">
        <w:trPr>
          <w:trHeight w:val="300"/>
        </w:trPr>
        <w:tc>
          <w:tcPr>
            <w:tcW w:w="3094" w:type="dxa"/>
            <w:gridSpan w:val="2"/>
          </w:tcPr>
          <w:p w14:paraId="536E8727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5243CB18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0DD32F17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6B493A7A" w14:textId="77777777">
        <w:trPr>
          <w:trHeight w:val="300"/>
        </w:trPr>
        <w:tc>
          <w:tcPr>
            <w:tcW w:w="3094" w:type="dxa"/>
            <w:gridSpan w:val="2"/>
          </w:tcPr>
          <w:p w14:paraId="29DA62C3" w14:textId="77777777" w:rsidR="00027B83" w:rsidRPr="003E4119" w:rsidRDefault="000B0897">
            <w:pPr>
              <w:rPr>
                <w:rFonts w:ascii="Tahoma" w:hAnsi="Tahoma" w:cs="Tahoma"/>
                <w:b/>
                <w:szCs w:val="24"/>
              </w:rPr>
            </w:pPr>
            <w:r w:rsidRPr="003E4119">
              <w:rPr>
                <w:rFonts w:ascii="Tahoma" w:hAnsi="Tahoma" w:cs="Tahoma"/>
                <w:b/>
                <w:szCs w:val="24"/>
              </w:rPr>
              <w:t xml:space="preserve">6.3. Kokybinių kriterijų įgyvendinimo </w:t>
            </w:r>
            <w:r w:rsidRPr="003E4119">
              <w:rPr>
                <w:rFonts w:ascii="Tahoma" w:hAnsi="Tahoma" w:cs="Tahoma"/>
                <w:b/>
                <w:bCs/>
                <w:szCs w:val="24"/>
              </w:rPr>
              <w:t xml:space="preserve">ir </w:t>
            </w:r>
            <w:r w:rsidRPr="003E4119">
              <w:rPr>
                <w:rFonts w:ascii="Tahoma" w:hAnsi="Tahoma" w:cs="Tahoma"/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3A0B94B4" w14:textId="77777777" w:rsidR="00DA138E" w:rsidRPr="003E4119" w:rsidRDefault="000B0897" w:rsidP="00DA138E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 xml:space="preserve">Netaikoma </w:t>
            </w:r>
          </w:p>
          <w:p w14:paraId="69548A44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2A0914AD" w14:textId="77777777">
        <w:trPr>
          <w:trHeight w:val="300"/>
        </w:trPr>
        <w:tc>
          <w:tcPr>
            <w:tcW w:w="9535" w:type="dxa"/>
            <w:gridSpan w:val="4"/>
          </w:tcPr>
          <w:p w14:paraId="73554A1C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:rsidRPr="003E4119" w14:paraId="06DD4C2E" w14:textId="77777777">
        <w:trPr>
          <w:trHeight w:val="300"/>
        </w:trPr>
        <w:tc>
          <w:tcPr>
            <w:tcW w:w="3094" w:type="dxa"/>
            <w:gridSpan w:val="2"/>
          </w:tcPr>
          <w:p w14:paraId="396AF81B" w14:textId="77777777" w:rsidR="00027B83" w:rsidRPr="003E4119" w:rsidRDefault="000B0897">
            <w:pPr>
              <w:rPr>
                <w:rFonts w:ascii="Tahoma" w:hAnsi="Tahoma" w:cs="Tahoma"/>
                <w:b/>
                <w:bCs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57BCF3AE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Sutarties vykdymui pasitelkiami subtiekėjai ir (ar) specialistai yra nurodyti Sutarties priede Nr. [.] „Sutarties vykdymui pasitelkiami subtiekėjai ir (ar) specialistai“</w:t>
            </w:r>
          </w:p>
        </w:tc>
      </w:tr>
      <w:tr w:rsidR="00027B83" w:rsidRPr="003E4119" w14:paraId="543434E0" w14:textId="77777777">
        <w:trPr>
          <w:trHeight w:val="300"/>
        </w:trPr>
        <w:tc>
          <w:tcPr>
            <w:tcW w:w="9535" w:type="dxa"/>
            <w:gridSpan w:val="4"/>
          </w:tcPr>
          <w:p w14:paraId="72C03EC0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:rsidRPr="003E4119" w14:paraId="158AA1DD" w14:textId="77777777">
        <w:trPr>
          <w:trHeight w:val="300"/>
        </w:trPr>
        <w:tc>
          <w:tcPr>
            <w:tcW w:w="3094" w:type="dxa"/>
            <w:gridSpan w:val="2"/>
          </w:tcPr>
          <w:p w14:paraId="71DD4938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514ECCFF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Prievolių pagal Sutartį įvykdymas užtikrinamas:</w:t>
            </w:r>
          </w:p>
          <w:p w14:paraId="571B42F4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Netesybomis (delspinigiais, bauda);</w:t>
            </w:r>
          </w:p>
          <w:p w14:paraId="4BE46F32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22B596A5" w14:textId="77777777">
        <w:trPr>
          <w:trHeight w:val="300"/>
        </w:trPr>
        <w:tc>
          <w:tcPr>
            <w:tcW w:w="3094" w:type="dxa"/>
            <w:gridSpan w:val="2"/>
          </w:tcPr>
          <w:p w14:paraId="027066D1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2D251700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02F021E3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5150C580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70B9AC32" w14:textId="77777777">
        <w:trPr>
          <w:trHeight w:val="300"/>
        </w:trPr>
        <w:tc>
          <w:tcPr>
            <w:tcW w:w="3094" w:type="dxa"/>
            <w:gridSpan w:val="2"/>
          </w:tcPr>
          <w:p w14:paraId="2B610BF0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513C16A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21EFE76F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0B8E64B2" w14:textId="77777777" w:rsidR="00027B83" w:rsidRPr="003E4119" w:rsidRDefault="00027B83">
            <w:pPr>
              <w:rPr>
                <w:rFonts w:ascii="Tahoma" w:hAnsi="Tahoma" w:cs="Tahoma"/>
                <w:szCs w:val="24"/>
              </w:rPr>
            </w:pPr>
          </w:p>
        </w:tc>
      </w:tr>
      <w:tr w:rsidR="00027B83" w:rsidRPr="003E4119" w14:paraId="6355B8BA" w14:textId="77777777">
        <w:trPr>
          <w:trHeight w:val="300"/>
        </w:trPr>
        <w:tc>
          <w:tcPr>
            <w:tcW w:w="9535" w:type="dxa"/>
            <w:gridSpan w:val="4"/>
          </w:tcPr>
          <w:p w14:paraId="1E0FE876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9. ŠALIŲ ATSAKOMYBĖ</w:t>
            </w:r>
          </w:p>
        </w:tc>
      </w:tr>
      <w:tr w:rsidR="00027B83" w:rsidRPr="003E4119" w14:paraId="29457683" w14:textId="77777777">
        <w:trPr>
          <w:trHeight w:val="300"/>
        </w:trPr>
        <w:tc>
          <w:tcPr>
            <w:tcW w:w="3094" w:type="dxa"/>
            <w:gridSpan w:val="2"/>
          </w:tcPr>
          <w:p w14:paraId="6A9CAACF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1751AEFA" w14:textId="77777777" w:rsidR="00027B83" w:rsidRPr="003E4119" w:rsidRDefault="000B0897">
            <w:pPr>
              <w:rPr>
                <w:rFonts w:ascii="Tahoma" w:hAnsi="Tahoma" w:cs="Tahoma"/>
                <w:color w:val="FF0000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0,02 (dvi šimtosios) procento</w:t>
            </w:r>
            <w:r w:rsidRPr="003E4119">
              <w:rPr>
                <w:rFonts w:ascii="Tahoma" w:hAnsi="Tahoma" w:cs="Tahoma"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dieną</w:t>
            </w:r>
            <w:r w:rsidR="009E37B9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.</w:t>
            </w:r>
          </w:p>
          <w:p w14:paraId="33B27640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606F4F63" w14:textId="77777777" w:rsidR="00027B83" w:rsidRPr="003E4119" w:rsidRDefault="00027B83">
            <w:pPr>
              <w:spacing w:line="259" w:lineRule="auto"/>
              <w:rPr>
                <w:rFonts w:ascii="Tahoma" w:hAnsi="Tahoma" w:cs="Tahoma"/>
                <w:color w:val="000000"/>
                <w:kern w:val="2"/>
                <w:szCs w:val="24"/>
              </w:rPr>
            </w:pPr>
          </w:p>
        </w:tc>
      </w:tr>
      <w:tr w:rsidR="00027B83" w:rsidRPr="003E4119" w14:paraId="5E3D51FB" w14:textId="77777777">
        <w:trPr>
          <w:trHeight w:val="300"/>
        </w:trPr>
        <w:tc>
          <w:tcPr>
            <w:tcW w:w="3094" w:type="dxa"/>
            <w:gridSpan w:val="2"/>
          </w:tcPr>
          <w:p w14:paraId="68E0487E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szCs w:val="24"/>
              </w:rPr>
              <w:lastRenderedPageBreak/>
              <w:t>9.2. Tiekėjui taikomos netesybos</w:t>
            </w:r>
          </w:p>
        </w:tc>
        <w:tc>
          <w:tcPr>
            <w:tcW w:w="6441" w:type="dxa"/>
            <w:gridSpan w:val="2"/>
          </w:tcPr>
          <w:p w14:paraId="7F49FFDB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0,02 (dvi šimtosios) procento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dieną</w:t>
            </w:r>
            <w:r w:rsidRPr="003E4119">
              <w:rPr>
                <w:rFonts w:ascii="Tahoma" w:hAnsi="Tahoma" w:cs="Tahoma"/>
                <w:color w:val="FF0000"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54E97EF3" w14:textId="77777777" w:rsidR="00027B83" w:rsidRPr="003E4119" w:rsidRDefault="00027B83">
            <w:pPr>
              <w:rPr>
                <w:rFonts w:ascii="Tahoma" w:hAnsi="Tahoma" w:cs="Tahoma"/>
                <w:color w:val="000000"/>
                <w:kern w:val="2"/>
                <w:szCs w:val="24"/>
              </w:rPr>
            </w:pPr>
          </w:p>
          <w:p w14:paraId="1CB81D00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9E37B9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10 darbo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 w:rsidRPr="003E4119">
              <w:rPr>
                <w:rFonts w:ascii="Tahoma" w:hAnsi="Tahoma" w:cs="Tahoma"/>
                <w:szCs w:val="24"/>
              </w:rPr>
              <w:t>išskaitoma iš Tiekėjui mokėtinos sumos.</w:t>
            </w:r>
          </w:p>
        </w:tc>
      </w:tr>
      <w:tr w:rsidR="00027B83" w:rsidRPr="003E4119" w14:paraId="54078C19" w14:textId="77777777">
        <w:trPr>
          <w:trHeight w:val="300"/>
        </w:trPr>
        <w:tc>
          <w:tcPr>
            <w:tcW w:w="3094" w:type="dxa"/>
            <w:gridSpan w:val="2"/>
          </w:tcPr>
          <w:p w14:paraId="717EE0DF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2B85D149" w14:textId="77777777" w:rsidR="00027B83" w:rsidRPr="003E4119" w:rsidRDefault="000B0897">
            <w:pPr>
              <w:rPr>
                <w:rFonts w:ascii="Tahoma" w:hAnsi="Tahoma" w:cs="Tahoma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9.3.1. Nutraukus Sutartį dėl esminio Sutarties pažeidimo, nustatyto Sutarties Specialiosiose sąlygose, mokama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</w:t>
            </w:r>
            <w:r w:rsidR="009E37B9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10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 </w:t>
            </w:r>
            <w:r w:rsidRPr="003E4119">
              <w:rPr>
                <w:rFonts w:ascii="Tahoma" w:hAnsi="Tahoma" w:cs="Tahoma"/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47BAA42D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5E393733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601588B0" w14:textId="77777777">
        <w:trPr>
          <w:trHeight w:val="300"/>
        </w:trPr>
        <w:tc>
          <w:tcPr>
            <w:tcW w:w="3094" w:type="dxa"/>
            <w:gridSpan w:val="2"/>
          </w:tcPr>
          <w:p w14:paraId="40967C7D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832A658" w14:textId="77777777" w:rsidR="00027B83" w:rsidRPr="003E4119" w:rsidRDefault="00A77029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9.4.1. Taikoma 0,4% dydžio bauda nuo visos Sutarties kainos be PVM už kiekvieną pažeidimo atvejį.</w:t>
            </w:r>
          </w:p>
          <w:p w14:paraId="7A245D20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5CA4EDCB" w14:textId="77777777">
        <w:trPr>
          <w:trHeight w:val="300"/>
        </w:trPr>
        <w:tc>
          <w:tcPr>
            <w:tcW w:w="3094" w:type="dxa"/>
            <w:gridSpan w:val="2"/>
          </w:tcPr>
          <w:p w14:paraId="3529AFB7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B46C8EA" w14:textId="77777777" w:rsidR="00027B83" w:rsidRPr="003E4119" w:rsidRDefault="000B0897">
            <w:pPr>
              <w:rPr>
                <w:rFonts w:ascii="Tahoma" w:hAnsi="Tahoma" w:cs="Tahoma"/>
                <w:color w:val="000000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/>
                <w:kern w:val="2"/>
                <w:szCs w:val="24"/>
              </w:rPr>
              <w:t>Netaikoma</w:t>
            </w:r>
          </w:p>
          <w:p w14:paraId="05966CCA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76D82233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4970E951" w14:textId="77777777">
        <w:trPr>
          <w:trHeight w:val="300"/>
        </w:trPr>
        <w:tc>
          <w:tcPr>
            <w:tcW w:w="3094" w:type="dxa"/>
            <w:gridSpan w:val="2"/>
          </w:tcPr>
          <w:p w14:paraId="3E437AE9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DCF0148" w14:textId="77777777" w:rsidR="00027B83" w:rsidRPr="003E4119" w:rsidRDefault="00A77029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9.6.1. </w:t>
            </w:r>
            <w:r w:rsidR="009E37B9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 xml:space="preserve">Taikoma </w:t>
            </w: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5</w:t>
            </w:r>
            <w:r w:rsidR="009E37B9"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% dydžio bauda nuo visos Sutarties kainos be PVM už kiekvieną pažeidimo atvejį.</w:t>
            </w:r>
          </w:p>
        </w:tc>
      </w:tr>
      <w:tr w:rsidR="00027B83" w:rsidRPr="003E4119" w14:paraId="65D2DF47" w14:textId="77777777">
        <w:trPr>
          <w:trHeight w:val="300"/>
        </w:trPr>
        <w:tc>
          <w:tcPr>
            <w:tcW w:w="3094" w:type="dxa"/>
            <w:gridSpan w:val="2"/>
          </w:tcPr>
          <w:p w14:paraId="0BB3B12E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07A0E2A5" w14:textId="77777777" w:rsidR="009E37B9" w:rsidRPr="003E4119" w:rsidRDefault="000B0897" w:rsidP="009E37B9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  <w:r w:rsidRPr="003E4119">
              <w:rPr>
                <w:rFonts w:ascii="Tahoma" w:hAnsi="Tahoma" w:cs="Tahoma"/>
                <w:szCs w:val="24"/>
              </w:rPr>
              <w:t>Netaikoma</w:t>
            </w:r>
          </w:p>
          <w:p w14:paraId="42237882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70C7D308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EA4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lastRenderedPageBreak/>
              <w:t xml:space="preserve">9.8. Tiekėjui taikomos netesybos dėl Sutarties įvykdymo užtikrinimo </w:t>
            </w:r>
            <w:r w:rsidRPr="003E4119">
              <w:rPr>
                <w:rFonts w:ascii="Tahoma" w:hAnsi="Tahoma" w:cs="Tahoma"/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2056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6EAA7F9F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1DEEE4AF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07E7FEFE" w14:textId="77777777">
        <w:trPr>
          <w:trHeight w:val="300"/>
        </w:trPr>
        <w:tc>
          <w:tcPr>
            <w:tcW w:w="9535" w:type="dxa"/>
            <w:gridSpan w:val="4"/>
          </w:tcPr>
          <w:p w14:paraId="3CF7C25B" w14:textId="77777777" w:rsidR="00027B83" w:rsidRPr="003E4119" w:rsidRDefault="000B0897">
            <w:pPr>
              <w:jc w:val="center"/>
              <w:rPr>
                <w:rFonts w:ascii="Tahoma" w:hAnsi="Tahoma" w:cs="Tahoma"/>
                <w:color w:val="4472C4"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10. ESMINĖS SUTARTIES SĄLYGOS</w:t>
            </w:r>
          </w:p>
        </w:tc>
      </w:tr>
      <w:tr w:rsidR="00027B83" w:rsidRPr="003E4119" w14:paraId="64541563" w14:textId="77777777">
        <w:trPr>
          <w:trHeight w:val="300"/>
        </w:trPr>
        <w:tc>
          <w:tcPr>
            <w:tcW w:w="3094" w:type="dxa"/>
            <w:gridSpan w:val="2"/>
          </w:tcPr>
          <w:p w14:paraId="6A2E1942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  <w:lang w:val="en-US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  <w:lang w:val="en-US"/>
              </w:rPr>
              <w:t xml:space="preserve">10.1. 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058BE1A8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625C93FD" w14:textId="77777777" w:rsidR="00027B83" w:rsidRPr="003E4119" w:rsidRDefault="00027B83">
            <w:pPr>
              <w:rPr>
                <w:rFonts w:ascii="Tahoma" w:hAnsi="Tahoma" w:cs="Tahoma"/>
                <w:color w:val="FF0000"/>
                <w:kern w:val="2"/>
                <w:szCs w:val="24"/>
              </w:rPr>
            </w:pPr>
          </w:p>
          <w:p w14:paraId="14A64653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49E4A9D4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16660D3E" w14:textId="77777777">
        <w:trPr>
          <w:trHeight w:val="300"/>
        </w:trPr>
        <w:tc>
          <w:tcPr>
            <w:tcW w:w="9535" w:type="dxa"/>
            <w:gridSpan w:val="4"/>
          </w:tcPr>
          <w:p w14:paraId="08C55BF9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:rsidRPr="003E4119" w14:paraId="0B2F05DA" w14:textId="77777777">
        <w:trPr>
          <w:trHeight w:val="300"/>
        </w:trPr>
        <w:tc>
          <w:tcPr>
            <w:tcW w:w="3094" w:type="dxa"/>
            <w:gridSpan w:val="2"/>
          </w:tcPr>
          <w:p w14:paraId="6416B653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565D6DD6" w14:textId="39A3F1BA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Ši Sutartis laikoma sudaryta ir įsigalioja nuo Sutarties pasirašymo dienos (antrosios Šalies pasirašymo dieną)</w:t>
            </w:r>
            <w:r w:rsidR="00387AB4">
              <w:rPr>
                <w:rFonts w:ascii="Tahoma" w:hAnsi="Tahoma" w:cs="Tahoma"/>
                <w:kern w:val="2"/>
                <w:szCs w:val="24"/>
              </w:rPr>
              <w:t xml:space="preserve"> ir galioja 13 mėnesių</w:t>
            </w:r>
            <w:r w:rsidRPr="003E4119">
              <w:rPr>
                <w:rFonts w:ascii="Tahoma" w:hAnsi="Tahoma" w:cs="Tahoma"/>
                <w:kern w:val="2"/>
                <w:szCs w:val="24"/>
              </w:rPr>
              <w:t>.</w:t>
            </w:r>
          </w:p>
          <w:p w14:paraId="40E7FCC7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1ED92361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40E0F886" w14:textId="77777777">
        <w:trPr>
          <w:trHeight w:val="300"/>
        </w:trPr>
        <w:tc>
          <w:tcPr>
            <w:tcW w:w="3094" w:type="dxa"/>
            <w:gridSpan w:val="2"/>
          </w:tcPr>
          <w:p w14:paraId="260025DB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6EB91C18" w14:textId="77777777" w:rsidR="00027B83" w:rsidRPr="003E4119" w:rsidRDefault="000B0897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Netaikoma</w:t>
            </w:r>
          </w:p>
          <w:p w14:paraId="4E77C73E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64237F8C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</w:tc>
      </w:tr>
      <w:tr w:rsidR="00027B83" w:rsidRPr="003E4119" w14:paraId="67E9BC36" w14:textId="77777777">
        <w:trPr>
          <w:trHeight w:val="300"/>
        </w:trPr>
        <w:tc>
          <w:tcPr>
            <w:tcW w:w="9535" w:type="dxa"/>
            <w:gridSpan w:val="4"/>
          </w:tcPr>
          <w:p w14:paraId="11AAFE48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12. SUTARTIES NUTRAUKIMAS</w:t>
            </w:r>
          </w:p>
        </w:tc>
      </w:tr>
      <w:tr w:rsidR="00027B83" w:rsidRPr="003E4119" w14:paraId="5104DDAA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5C55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DE4" w14:textId="77777777" w:rsidR="00027B83" w:rsidRPr="003E4119" w:rsidRDefault="00071C06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12.1.1.</w:t>
            </w:r>
            <w:r w:rsidR="000B0897" w:rsidRPr="003E4119">
              <w:rPr>
                <w:rFonts w:ascii="Tahoma" w:hAnsi="Tahoma" w:cs="Tahoma"/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0E9799B2" w14:textId="77777777" w:rsidR="00071C06" w:rsidRPr="003E4119" w:rsidRDefault="00071C06">
            <w:pPr>
              <w:rPr>
                <w:rFonts w:ascii="Tahoma" w:hAnsi="Tahoma" w:cs="Tahoma"/>
                <w:kern w:val="2"/>
                <w:szCs w:val="24"/>
              </w:rPr>
            </w:pPr>
            <w:r w:rsidRPr="003E4119">
              <w:rPr>
                <w:rFonts w:ascii="Tahoma" w:hAnsi="Tahoma" w:cs="Tahoma"/>
                <w:kern w:val="2"/>
                <w:szCs w:val="24"/>
              </w:rPr>
              <w:t>12.1.2. Susitarime įvardijamos Sutarties nutraukimo priežastys, nutraukimo data ir susitariama dėl apmokėjimo už iki Sutarties nutraukimo priimtas paslaugas, taip pat dėl atsakomybės nuostatų taikymo.</w:t>
            </w:r>
          </w:p>
          <w:p w14:paraId="68EFEA7F" w14:textId="77777777" w:rsidR="00027B83" w:rsidRPr="003E4119" w:rsidRDefault="00027B83">
            <w:pPr>
              <w:rPr>
                <w:rFonts w:ascii="Tahoma" w:hAnsi="Tahoma" w:cs="Tahoma"/>
                <w:kern w:val="2"/>
                <w:szCs w:val="24"/>
              </w:rPr>
            </w:pPr>
          </w:p>
          <w:p w14:paraId="57040A1D" w14:textId="77777777" w:rsidR="00027B83" w:rsidRPr="003E4119" w:rsidRDefault="00027B83">
            <w:pPr>
              <w:rPr>
                <w:rFonts w:ascii="Tahoma" w:hAnsi="Tahoma" w:cs="Tahoma"/>
                <w:color w:val="4472C4"/>
                <w:kern w:val="2"/>
                <w:szCs w:val="24"/>
              </w:rPr>
            </w:pPr>
          </w:p>
        </w:tc>
      </w:tr>
      <w:tr w:rsidR="00027B83" w:rsidRPr="003E4119" w14:paraId="29BD0892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883" w14:textId="77777777" w:rsidR="00027B83" w:rsidRPr="003E4119" w:rsidRDefault="000B0897">
            <w:pPr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 xml:space="preserve">12.2. Esminiai Sutarties </w:t>
            </w:r>
            <w:r w:rsidRPr="003E4119">
              <w:rPr>
                <w:rFonts w:ascii="Tahoma" w:hAnsi="Tahoma" w:cs="Tahoma"/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6B1" w14:textId="77777777" w:rsidR="00027B83" w:rsidRPr="003E4119" w:rsidRDefault="000B0897">
            <w:pPr>
              <w:rPr>
                <w:rFonts w:ascii="Tahoma" w:hAnsi="Tahoma" w:cs="Tahoma"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55473A9E" w14:textId="77777777" w:rsidR="00027B83" w:rsidRPr="003E4119" w:rsidRDefault="000B0897">
            <w:pPr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</w:pP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12.2.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2</w:t>
            </w: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 xml:space="preserve">30 dienų </w:t>
            </w: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nuo Sutartyje nustatyto Paslaugų suteikimo termino;</w:t>
            </w:r>
          </w:p>
          <w:p w14:paraId="28A0A2D4" w14:textId="77777777" w:rsidR="00027B83" w:rsidRPr="003E4119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</w:pP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12.2.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3</w:t>
            </w: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5937A47" w14:textId="77777777" w:rsidR="00071C06" w:rsidRPr="003E4119" w:rsidRDefault="00071C0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</w:pP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12.2.4. jeigu Tiekėjas nesilaiko BDAR reikalavimų ir identifikuojami 2 duomenų apsaugos pažeidimai 1 metų laikotarpyje;</w:t>
            </w:r>
          </w:p>
          <w:p w14:paraId="75C6D8C5" w14:textId="77777777" w:rsidR="00027B83" w:rsidRPr="003E4119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</w:pP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12.2.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5</w:t>
            </w: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. Tiekėjas daugiau kaip 2 (du) kartus suteikia Paslaugas, kurios neatitinka Sutartyje ir (ar) įstatymuose nustatytų reikalavimų Paslaugoms;</w:t>
            </w:r>
          </w:p>
          <w:p w14:paraId="6876FBBE" w14:textId="77777777" w:rsidR="00027B83" w:rsidRPr="003E4119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</w:pP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lastRenderedPageBreak/>
              <w:t>12.2.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6</w:t>
            </w: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37A4A3BB" w14:textId="77777777" w:rsidR="00027B83" w:rsidRPr="003E4119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</w:pP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12.2.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7</w:t>
            </w: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. Tiekėjas pažeidžia šios Sutarties nuostatas, reglamentuojančias konkurenciją ar konfidencialios informacijos valdymą;</w:t>
            </w:r>
          </w:p>
          <w:p w14:paraId="422A1280" w14:textId="77777777" w:rsidR="00027B83" w:rsidRPr="003E4119" w:rsidRDefault="000B0897">
            <w:pPr>
              <w:spacing w:line="257" w:lineRule="auto"/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</w:pP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12.2.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8.</w:t>
            </w:r>
            <w:r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 xml:space="preserve"> Tiekėjas pažeidžia Bendrųjų sąlygų nuostatas dėl Sutarties vykdymui pasitelkiamų naujų subtiekėjų ir (ar) specialistų / esamų subtiekėjų ir (ar) specialistų keitimo</w:t>
            </w:r>
            <w:r w:rsidR="00071C06" w:rsidRPr="003E4119">
              <w:rPr>
                <w:rFonts w:ascii="Tahoma" w:eastAsia="Arial" w:hAnsi="Tahoma" w:cs="Tahoma"/>
                <w:color w:val="000000" w:themeColor="text1"/>
                <w:kern w:val="2"/>
                <w:szCs w:val="24"/>
                <w:lang w:val="lt"/>
              </w:rPr>
              <w:t>.</w:t>
            </w:r>
          </w:p>
          <w:p w14:paraId="6314A2F9" w14:textId="77777777" w:rsidR="00027B83" w:rsidRPr="003E4119" w:rsidRDefault="00027B83">
            <w:pPr>
              <w:spacing w:line="257" w:lineRule="auto"/>
              <w:rPr>
                <w:rFonts w:ascii="Tahoma" w:eastAsia="Arial" w:hAnsi="Tahoma" w:cs="Tahoma"/>
                <w:color w:val="FF0000"/>
                <w:kern w:val="2"/>
                <w:szCs w:val="24"/>
              </w:rPr>
            </w:pPr>
          </w:p>
        </w:tc>
      </w:tr>
      <w:tr w:rsidR="00027B83" w:rsidRPr="003E4119" w14:paraId="65CA9C50" w14:textId="77777777">
        <w:trPr>
          <w:trHeight w:val="300"/>
        </w:trPr>
        <w:tc>
          <w:tcPr>
            <w:tcW w:w="9535" w:type="dxa"/>
            <w:gridSpan w:val="4"/>
          </w:tcPr>
          <w:p w14:paraId="53FE81E9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lastRenderedPageBreak/>
              <w:t>1</w:t>
            </w:r>
            <w:r w:rsidR="00071C06" w:rsidRPr="003E4119">
              <w:rPr>
                <w:rFonts w:ascii="Tahoma" w:hAnsi="Tahoma" w:cs="Tahoma"/>
                <w:b/>
                <w:kern w:val="2"/>
                <w:szCs w:val="24"/>
              </w:rPr>
              <w:t>3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 SUTARTIES PRIEDAI</w:t>
            </w:r>
          </w:p>
        </w:tc>
      </w:tr>
      <w:tr w:rsidR="00027B83" w:rsidRPr="003E4119" w14:paraId="26EDA508" w14:textId="77777777">
        <w:trPr>
          <w:trHeight w:val="300"/>
        </w:trPr>
        <w:tc>
          <w:tcPr>
            <w:tcW w:w="3058" w:type="dxa"/>
          </w:tcPr>
          <w:p w14:paraId="28DB8CA5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</w:t>
            </w:r>
            <w:r w:rsidR="00071C06" w:rsidRPr="003E4119">
              <w:rPr>
                <w:rFonts w:ascii="Tahoma" w:hAnsi="Tahoma" w:cs="Tahoma"/>
                <w:b/>
                <w:kern w:val="2"/>
                <w:szCs w:val="24"/>
              </w:rPr>
              <w:t>3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.1. Priedas Nr. 1</w:t>
            </w:r>
          </w:p>
        </w:tc>
        <w:tc>
          <w:tcPr>
            <w:tcW w:w="6477" w:type="dxa"/>
            <w:gridSpan w:val="3"/>
          </w:tcPr>
          <w:p w14:paraId="09AF58C8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</w:tc>
      </w:tr>
      <w:tr w:rsidR="00027B83" w:rsidRPr="003E4119" w14:paraId="48A5C2B2" w14:textId="77777777">
        <w:trPr>
          <w:trHeight w:val="300"/>
        </w:trPr>
        <w:tc>
          <w:tcPr>
            <w:tcW w:w="3058" w:type="dxa"/>
          </w:tcPr>
          <w:p w14:paraId="05E0FC7A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</w:t>
            </w:r>
            <w:r w:rsidR="00071C06" w:rsidRPr="003E4119">
              <w:rPr>
                <w:rFonts w:ascii="Tahoma" w:hAnsi="Tahoma" w:cs="Tahoma"/>
                <w:b/>
                <w:kern w:val="2"/>
                <w:szCs w:val="24"/>
              </w:rPr>
              <w:t>3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.2. Priedas Nr. 2</w:t>
            </w:r>
          </w:p>
        </w:tc>
        <w:tc>
          <w:tcPr>
            <w:tcW w:w="6477" w:type="dxa"/>
            <w:gridSpan w:val="3"/>
          </w:tcPr>
          <w:p w14:paraId="23427C42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</w:tc>
      </w:tr>
      <w:tr w:rsidR="00027B83" w:rsidRPr="003E4119" w14:paraId="3106B16C" w14:textId="77777777">
        <w:trPr>
          <w:trHeight w:val="300"/>
        </w:trPr>
        <w:tc>
          <w:tcPr>
            <w:tcW w:w="3058" w:type="dxa"/>
          </w:tcPr>
          <w:p w14:paraId="1A2B14E3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</w:t>
            </w:r>
            <w:r w:rsidR="00071C06" w:rsidRPr="003E4119">
              <w:rPr>
                <w:rFonts w:ascii="Tahoma" w:hAnsi="Tahoma" w:cs="Tahoma"/>
                <w:b/>
                <w:kern w:val="2"/>
                <w:szCs w:val="24"/>
              </w:rPr>
              <w:t>3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.3. Priedas Nr. 3</w:t>
            </w:r>
          </w:p>
        </w:tc>
        <w:tc>
          <w:tcPr>
            <w:tcW w:w="6477" w:type="dxa"/>
            <w:gridSpan w:val="3"/>
          </w:tcPr>
          <w:p w14:paraId="01CD035D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</w:tc>
      </w:tr>
      <w:tr w:rsidR="00027B83" w:rsidRPr="003E4119" w14:paraId="3451B748" w14:textId="77777777">
        <w:trPr>
          <w:trHeight w:val="300"/>
        </w:trPr>
        <w:tc>
          <w:tcPr>
            <w:tcW w:w="3058" w:type="dxa"/>
          </w:tcPr>
          <w:p w14:paraId="68D13D46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</w:t>
            </w:r>
            <w:r w:rsidR="00071C06" w:rsidRPr="003E4119">
              <w:rPr>
                <w:rFonts w:ascii="Tahoma" w:hAnsi="Tahoma" w:cs="Tahoma"/>
                <w:b/>
                <w:kern w:val="2"/>
                <w:szCs w:val="24"/>
              </w:rPr>
              <w:t>3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.4. Priedas Nr. 4</w:t>
            </w:r>
          </w:p>
        </w:tc>
        <w:tc>
          <w:tcPr>
            <w:tcW w:w="6477" w:type="dxa"/>
            <w:gridSpan w:val="3"/>
          </w:tcPr>
          <w:p w14:paraId="3E288A62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</w:tc>
      </w:tr>
      <w:tr w:rsidR="00027B83" w:rsidRPr="003E4119" w14:paraId="4CF25CD8" w14:textId="77777777">
        <w:trPr>
          <w:trHeight w:val="300"/>
        </w:trPr>
        <w:tc>
          <w:tcPr>
            <w:tcW w:w="3058" w:type="dxa"/>
          </w:tcPr>
          <w:p w14:paraId="3DF10B4A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</w:t>
            </w:r>
            <w:r w:rsidR="00071C06" w:rsidRPr="003E4119">
              <w:rPr>
                <w:rFonts w:ascii="Tahoma" w:hAnsi="Tahoma" w:cs="Tahoma"/>
                <w:b/>
                <w:kern w:val="2"/>
                <w:szCs w:val="24"/>
              </w:rPr>
              <w:t>3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.5. Priedas Nr. 5</w:t>
            </w:r>
          </w:p>
        </w:tc>
        <w:tc>
          <w:tcPr>
            <w:tcW w:w="6477" w:type="dxa"/>
            <w:gridSpan w:val="3"/>
          </w:tcPr>
          <w:p w14:paraId="634AF052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</w:p>
        </w:tc>
      </w:tr>
      <w:tr w:rsidR="00027B83" w:rsidRPr="003E4119" w14:paraId="2DC9F3D6" w14:textId="77777777">
        <w:tc>
          <w:tcPr>
            <w:tcW w:w="9535" w:type="dxa"/>
            <w:gridSpan w:val="4"/>
          </w:tcPr>
          <w:p w14:paraId="08E0A942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1</w:t>
            </w:r>
            <w:r w:rsidR="00071C06" w:rsidRPr="003E4119">
              <w:rPr>
                <w:rFonts w:ascii="Tahoma" w:hAnsi="Tahoma" w:cs="Tahoma"/>
                <w:b/>
                <w:kern w:val="2"/>
                <w:szCs w:val="24"/>
              </w:rPr>
              <w:t>4</w:t>
            </w:r>
            <w:r w:rsidRPr="003E4119">
              <w:rPr>
                <w:rFonts w:ascii="Tahoma" w:hAnsi="Tahoma" w:cs="Tahoma"/>
                <w:b/>
                <w:kern w:val="2"/>
                <w:szCs w:val="24"/>
              </w:rPr>
              <w:t>. ŠALIŲ ATSTOVŲ PARAŠAI</w:t>
            </w:r>
          </w:p>
        </w:tc>
      </w:tr>
      <w:tr w:rsidR="00027B83" w:rsidRPr="003E4119" w14:paraId="10ADC28D" w14:textId="77777777">
        <w:tc>
          <w:tcPr>
            <w:tcW w:w="5224" w:type="dxa"/>
            <w:gridSpan w:val="3"/>
          </w:tcPr>
          <w:p w14:paraId="379C2EB0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DB7D686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kern w:val="2"/>
                <w:szCs w:val="24"/>
              </w:rPr>
              <w:t>TIEKĖJAS</w:t>
            </w:r>
          </w:p>
        </w:tc>
      </w:tr>
      <w:tr w:rsidR="00027B83" w:rsidRPr="003E4119" w14:paraId="7DE307B3" w14:textId="77777777">
        <w:tc>
          <w:tcPr>
            <w:tcW w:w="5224" w:type="dxa"/>
            <w:gridSpan w:val="3"/>
          </w:tcPr>
          <w:p w14:paraId="750D560A" w14:textId="77777777" w:rsidR="00027B83" w:rsidRPr="003E4119" w:rsidRDefault="000B0897">
            <w:pPr>
              <w:jc w:val="center"/>
              <w:rPr>
                <w:rFonts w:ascii="Tahoma" w:hAnsi="Tahoma" w:cs="Tahoma"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1BAAAE07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color w:val="000000" w:themeColor="text1"/>
                <w:kern w:val="2"/>
                <w:szCs w:val="24"/>
              </w:rPr>
              <w:t>(nurodomos atstovo pareigos, vardas, pavardė)</w:t>
            </w:r>
          </w:p>
        </w:tc>
      </w:tr>
      <w:tr w:rsidR="00027B83" w:rsidRPr="003E4119" w14:paraId="4A39D67B" w14:textId="77777777">
        <w:tc>
          <w:tcPr>
            <w:tcW w:w="5224" w:type="dxa"/>
            <w:gridSpan w:val="3"/>
          </w:tcPr>
          <w:p w14:paraId="09AB50F9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</w:pPr>
          </w:p>
          <w:p w14:paraId="0C4E0626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  <w:t>(parašas)</w:t>
            </w:r>
          </w:p>
          <w:p w14:paraId="284EA14B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</w:pPr>
          </w:p>
          <w:p w14:paraId="6B8E8AA4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5669B1F5" w14:textId="77777777" w:rsidR="00027B83" w:rsidRPr="003E4119" w:rsidRDefault="00027B83">
            <w:pPr>
              <w:jc w:val="center"/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</w:pPr>
          </w:p>
          <w:p w14:paraId="2FDCF1ED" w14:textId="77777777" w:rsidR="00027B83" w:rsidRPr="003E4119" w:rsidRDefault="000B0897">
            <w:pPr>
              <w:jc w:val="center"/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</w:pPr>
            <w:r w:rsidRPr="003E4119">
              <w:rPr>
                <w:rFonts w:ascii="Tahoma" w:hAnsi="Tahoma" w:cs="Tahoma"/>
                <w:b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E60E2B" w14:textId="77777777" w:rsidR="00027B83" w:rsidRPr="003E4119" w:rsidRDefault="00027B83">
      <w:pPr>
        <w:rPr>
          <w:rFonts w:ascii="Tahoma" w:hAnsi="Tahoma" w:cs="Tahoma"/>
          <w:szCs w:val="24"/>
        </w:rPr>
      </w:pPr>
    </w:p>
    <w:p w14:paraId="3FBA4729" w14:textId="77777777" w:rsidR="00027B83" w:rsidRPr="003E4119" w:rsidRDefault="00027B83">
      <w:pPr>
        <w:rPr>
          <w:rFonts w:ascii="Tahoma" w:hAnsi="Tahoma" w:cs="Tahoma"/>
          <w:szCs w:val="24"/>
        </w:rPr>
      </w:pPr>
    </w:p>
    <w:p w14:paraId="6848CAEE" w14:textId="77777777" w:rsidR="00027B83" w:rsidRPr="003E4119" w:rsidRDefault="000B0897">
      <w:pPr>
        <w:tabs>
          <w:tab w:val="left" w:pos="5400"/>
        </w:tabs>
        <w:jc w:val="center"/>
        <w:textAlignment w:val="center"/>
        <w:rPr>
          <w:rFonts w:ascii="Tahoma" w:hAnsi="Tahoma" w:cs="Tahoma"/>
        </w:rPr>
      </w:pPr>
      <w:r w:rsidRPr="003E4119">
        <w:rPr>
          <w:rFonts w:ascii="Tahoma" w:hAnsi="Tahoma" w:cs="Tahoma"/>
          <w:b/>
          <w:bCs/>
        </w:rPr>
        <w:t>______________</w:t>
      </w:r>
    </w:p>
    <w:sectPr w:rsidR="00027B83" w:rsidRPr="003E4119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2A06C" w14:textId="77777777" w:rsidR="00F66384" w:rsidRDefault="00F66384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8D10D0B" w14:textId="77777777" w:rsidR="00F66384" w:rsidRDefault="00F66384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DCA871C" w14:textId="77777777" w:rsidR="00F66384" w:rsidRDefault="00F66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C4D65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55BBD" w14:textId="77777777" w:rsidR="00F66384" w:rsidRDefault="00F66384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C791B16" w14:textId="77777777" w:rsidR="00F66384" w:rsidRDefault="00F66384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ECF7E13" w14:textId="77777777" w:rsidR="00F66384" w:rsidRDefault="00F663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AB79D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2812E458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57D00"/>
    <w:multiLevelType w:val="hybridMultilevel"/>
    <w:tmpl w:val="56FA4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A2B90"/>
    <w:multiLevelType w:val="multilevel"/>
    <w:tmpl w:val="FFFFFFFF"/>
    <w:lvl w:ilvl="0">
      <w:start w:val="5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56" w:hanging="50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" w15:restartNumberingAfterBreak="0">
    <w:nsid w:val="39B50DD6"/>
    <w:multiLevelType w:val="hybridMultilevel"/>
    <w:tmpl w:val="583096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4AFC"/>
    <w:multiLevelType w:val="hybridMultilevel"/>
    <w:tmpl w:val="B1AA48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495049">
    <w:abstractNumId w:val="1"/>
  </w:num>
  <w:num w:numId="2" w16cid:durableId="1800024738">
    <w:abstractNumId w:val="0"/>
  </w:num>
  <w:num w:numId="3" w16cid:durableId="319041956">
    <w:abstractNumId w:val="2"/>
  </w:num>
  <w:num w:numId="4" w16cid:durableId="624503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2F1D"/>
    <w:rsid w:val="0001411C"/>
    <w:rsid w:val="00027B83"/>
    <w:rsid w:val="000376CA"/>
    <w:rsid w:val="00071C06"/>
    <w:rsid w:val="00090396"/>
    <w:rsid w:val="00097C6A"/>
    <w:rsid w:val="000B0897"/>
    <w:rsid w:val="000B3E38"/>
    <w:rsid w:val="00137D29"/>
    <w:rsid w:val="001E4E7B"/>
    <w:rsid w:val="001E5E9E"/>
    <w:rsid w:val="00256C1E"/>
    <w:rsid w:val="00280FBD"/>
    <w:rsid w:val="00297FD9"/>
    <w:rsid w:val="002D367E"/>
    <w:rsid w:val="002F3926"/>
    <w:rsid w:val="003605D8"/>
    <w:rsid w:val="0037056D"/>
    <w:rsid w:val="00387AB4"/>
    <w:rsid w:val="003E4119"/>
    <w:rsid w:val="004778F4"/>
    <w:rsid w:val="0058735A"/>
    <w:rsid w:val="006053EA"/>
    <w:rsid w:val="00626F07"/>
    <w:rsid w:val="00707C8B"/>
    <w:rsid w:val="007136D2"/>
    <w:rsid w:val="00737600"/>
    <w:rsid w:val="00797EBE"/>
    <w:rsid w:val="008D5485"/>
    <w:rsid w:val="00961864"/>
    <w:rsid w:val="009728BC"/>
    <w:rsid w:val="009945B4"/>
    <w:rsid w:val="009E37B9"/>
    <w:rsid w:val="00A00DDE"/>
    <w:rsid w:val="00A440E5"/>
    <w:rsid w:val="00A51073"/>
    <w:rsid w:val="00A72765"/>
    <w:rsid w:val="00A77029"/>
    <w:rsid w:val="00A83B83"/>
    <w:rsid w:val="00AF538F"/>
    <w:rsid w:val="00B533B2"/>
    <w:rsid w:val="00B57E95"/>
    <w:rsid w:val="00B86721"/>
    <w:rsid w:val="00BE0A0B"/>
    <w:rsid w:val="00C15BC3"/>
    <w:rsid w:val="00C342AB"/>
    <w:rsid w:val="00C566E7"/>
    <w:rsid w:val="00D0572A"/>
    <w:rsid w:val="00D6005A"/>
    <w:rsid w:val="00D749B8"/>
    <w:rsid w:val="00DA138E"/>
    <w:rsid w:val="00DA4E0C"/>
    <w:rsid w:val="00EC01F1"/>
    <w:rsid w:val="00F60BD9"/>
    <w:rsid w:val="00F66384"/>
    <w:rsid w:val="00F703C7"/>
    <w:rsid w:val="00F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1F2FA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ListParagraph">
    <w:name w:val="List Paragraph"/>
    <w:basedOn w:val="Normal"/>
    <w:rsid w:val="00A51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9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Beata Miloš</cp:lastModifiedBy>
  <cp:revision>6</cp:revision>
  <cp:lastPrinted>2017-06-29T23:42:00Z</cp:lastPrinted>
  <dcterms:created xsi:type="dcterms:W3CDTF">2025-03-12T11:25:00Z</dcterms:created>
  <dcterms:modified xsi:type="dcterms:W3CDTF">2025-03-13T06:35:00Z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